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abs>
          <w:tab w:val="clear" w:pos="480"/>
        </w:tabs>
        <w:spacing w:lineRule="auto" w:line="240" w:before="0" w:after="0"/>
        <w:rPr>
          <w:rFonts w:ascii="Trebuchet MS" w:hAnsi="Trebuchet MS" w:eastAsia="Times New Roman" w:cs="Arial"/>
          <w:b/>
          <w:b/>
          <w:bCs/>
          <w:sz w:val="20"/>
        </w:rPr>
      </w:pPr>
      <w:r>
        <w:rPr>
          <w:rFonts w:eastAsia="Times New Roman" w:cs="Arial" w:ascii="Trebuchet MS" w:hAnsi="Trebuchet MS"/>
          <w:b/>
          <w:bCs/>
          <w:color w:val="C00000"/>
          <w:sz w:val="20"/>
        </w:rPr>
        <w:t>/ENGLISH/</w:t>
      </w:r>
    </w:p>
    <w:p>
      <w:pPr>
        <w:pStyle w:val="Normal"/>
        <w:shd w:val="clear" w:color="auto" w:fill="FFFFFF"/>
        <w:tabs>
          <w:tab w:val="clear" w:pos="480"/>
        </w:tabs>
        <w:spacing w:lineRule="auto" w:line="240" w:before="0" w:after="0"/>
        <w:rPr>
          <w:rFonts w:ascii="Trebuchet MS" w:hAnsi="Trebuchet MS" w:eastAsia="Times New Roman" w:cs="Arial"/>
          <w:b/>
          <w:b/>
          <w:bCs/>
          <w:sz w:val="20"/>
        </w:rPr>
      </w:pPr>
      <w:r>
        <w:rPr>
          <w:rFonts w:eastAsia="Times New Roman" w:cs="Arial" w:ascii="Trebuchet MS" w:hAnsi="Trebuchet MS"/>
          <w:b/>
          <w:bCs/>
          <w:sz w:val="20"/>
        </w:rPr>
      </w:r>
    </w:p>
    <w:p>
      <w:pPr>
        <w:pStyle w:val="Normal"/>
        <w:shd w:val="clear" w:color="auto" w:fill="FFFFFF"/>
        <w:tabs>
          <w:tab w:val="clear" w:pos="480"/>
        </w:tabs>
        <w:spacing w:lineRule="auto" w:line="240" w:before="0" w:after="0"/>
        <w:rPr>
          <w:rFonts w:ascii="Arial" w:hAnsi="Arial" w:eastAsia="Times New Roman" w:cs="Arial"/>
          <w:sz w:val="20"/>
        </w:rPr>
      </w:pPr>
      <w:r>
        <w:rPr>
          <w:rFonts w:eastAsia="Times New Roman" w:cs="Arial" w:ascii="Trebuchet MS" w:hAnsi="Trebuchet MS"/>
          <w:b/>
          <w:bCs/>
          <w:sz w:val="20"/>
        </w:rPr>
        <w:t>SUBJECT: Tell Us Your Story and Enter To Win A $100 Gift Card</w:t>
      </w:r>
    </w:p>
    <w:p>
      <w:pPr>
        <w:pStyle w:val="Normal"/>
        <w:shd w:val="clear" w:color="auto" w:fill="FFFFFF"/>
        <w:tabs>
          <w:tab w:val="clear" w:pos="480"/>
        </w:tabs>
        <w:spacing w:lineRule="auto" w:line="240" w:before="0" w:after="0"/>
        <w:rPr>
          <w:rFonts w:ascii="Arial" w:hAnsi="Arial" w:eastAsia="Times New Roman" w:cs="Arial"/>
          <w:sz w:val="20"/>
        </w:rPr>
      </w:pPr>
      <w:r>
        <w:rPr>
          <w:rFonts w:eastAsia="Times New Roman" w:cs="Arial" w:ascii="Arial" w:hAnsi="Arial"/>
          <w:sz w:val="20"/>
        </w:rPr>
      </w:r>
    </w:p>
    <w:p>
      <w:pPr>
        <w:pStyle w:val="Normal"/>
        <w:shd w:val="clear" w:color="auto" w:fill="FFFFFF"/>
        <w:tabs>
          <w:tab w:val="clear" w:pos="480"/>
        </w:tabs>
        <w:spacing w:lineRule="auto" w:line="240" w:before="0" w:after="0"/>
        <w:rPr>
          <w:rFonts w:ascii="Arial" w:hAnsi="Arial" w:eastAsia="Times New Roman" w:cs="Arial"/>
          <w:sz w:val="20"/>
        </w:rPr>
      </w:pPr>
      <w:r>
        <w:rPr>
          <w:rFonts w:eastAsia="Times New Roman" w:cs="Arial" w:ascii="Trebuchet MS" w:hAnsi="Trebuchet MS"/>
          <w:sz w:val="20"/>
        </w:rPr>
        <w:t>Thank you for taking 15 minutes of your time to participate in </w:t>
      </w:r>
      <w:hyperlink r:id="rId2">
        <w:r>
          <w:rPr>
            <w:rStyle w:val="InternetLink"/>
            <w:rFonts w:eastAsia="Times New Roman" w:cs="Arial" w:ascii="Trebuchet MS" w:hAnsi="Trebuchet MS"/>
            <w:b/>
            <w:bCs/>
            <w:sz w:val="20"/>
          </w:rPr>
          <w:t>get [t]here: Malden</w:t>
        </w:r>
      </w:hyperlink>
      <w:r>
        <w:rPr>
          <w:rFonts w:eastAsia="Times New Roman" w:cs="Arial" w:ascii="Trebuchet MS" w:hAnsi="Trebuchet MS"/>
          <w:sz w:val="20"/>
        </w:rPr>
        <w:t>, by Sasaki and the Sasaki Foundation</w:t>
      </w:r>
      <w:r>
        <w:rPr>
          <w:rFonts w:eastAsia="Times New Roman" w:cs="Arial" w:ascii="Trebuchet MS" w:hAnsi="Trebuchet MS"/>
          <w:b/>
          <w:bCs/>
          <w:sz w:val="20"/>
        </w:rPr>
        <w:t>.</w:t>
      </w:r>
      <w:r>
        <w:rPr>
          <w:rFonts w:eastAsia="Times New Roman" w:cs="Arial" w:ascii="Trebuchet MS" w:hAnsi="Trebuchet MS"/>
          <w:sz w:val="20"/>
        </w:rPr>
        <w:t> This interactive survey is the first part of a project that focuses on opportunities and challenges related to how people move freely, safely, and comfortably in their communities. The completed project will be a website that combines the results from this interactive survey with informative charts and graphs to tell a larger story on how people get to where they need to go and the ways these trips can be improved.</w:t>
      </w:r>
    </w:p>
    <w:p>
      <w:pPr>
        <w:pStyle w:val="Normal"/>
        <w:shd w:val="clear" w:color="auto" w:fill="FFFFFF"/>
        <w:tabs>
          <w:tab w:val="clear" w:pos="480"/>
        </w:tabs>
        <w:spacing w:lineRule="auto" w:line="240" w:before="0" w:after="0"/>
        <w:rPr>
          <w:rFonts w:ascii="Arial" w:hAnsi="Arial" w:eastAsia="Times New Roman" w:cs="Arial"/>
          <w:sz w:val="20"/>
        </w:rPr>
      </w:pPr>
      <w:r>
        <w:rPr>
          <w:rFonts w:eastAsia="Times New Roman" w:cs="Arial" w:ascii="Arial" w:hAnsi="Arial"/>
          <w:sz w:val="20"/>
        </w:rPr>
      </w:r>
    </w:p>
    <w:p>
      <w:pPr>
        <w:pStyle w:val="Normal"/>
        <w:shd w:val="clear" w:color="auto" w:fill="FFFFFF"/>
        <w:tabs>
          <w:tab w:val="clear" w:pos="480"/>
        </w:tabs>
        <w:spacing w:lineRule="auto" w:line="240" w:before="0" w:after="0"/>
        <w:rPr>
          <w:rFonts w:ascii="Arial" w:hAnsi="Arial" w:eastAsia="Times New Roman" w:cs="Arial"/>
          <w:sz w:val="20"/>
        </w:rPr>
      </w:pPr>
      <w:r>
        <w:rPr>
          <w:rFonts w:eastAsia="Times New Roman" w:cs="Arial" w:ascii="Trebuchet MS" w:hAnsi="Trebuchet MS"/>
          <w:sz w:val="20"/>
        </w:rPr>
        <w:t>In collaboration with city leadership, local organizations, and residents, we hope to learn more about:</w:t>
      </w:r>
    </w:p>
    <w:p>
      <w:pPr>
        <w:pStyle w:val="Normal"/>
        <w:numPr>
          <w:ilvl w:val="0"/>
          <w:numId w:val="1"/>
        </w:numPr>
        <w:shd w:val="clear" w:color="auto" w:fill="FFFFFF"/>
        <w:tabs>
          <w:tab w:val="clear" w:pos="480"/>
        </w:tabs>
        <w:spacing w:lineRule="auto" w:line="240" w:beforeAutospacing="1" w:after="0"/>
        <w:rPr>
          <w:rFonts w:ascii="Arial" w:hAnsi="Arial" w:eastAsia="Times New Roman" w:cs="Arial"/>
          <w:sz w:val="20"/>
        </w:rPr>
      </w:pPr>
      <w:r>
        <w:rPr>
          <w:rFonts w:eastAsia="Times New Roman" w:cs="Arial" w:ascii="Trebuchet MS" w:hAnsi="Trebuchet MS"/>
          <w:spacing w:val="2"/>
          <w:sz w:val="20"/>
        </w:rPr>
        <w:t>What and where are the opportunities to improve your mobility/transportation choices?</w:t>
      </w:r>
    </w:p>
    <w:p>
      <w:pPr>
        <w:pStyle w:val="Normal"/>
        <w:numPr>
          <w:ilvl w:val="0"/>
          <w:numId w:val="1"/>
        </w:numPr>
        <w:shd w:val="clear" w:color="auto" w:fill="FFFFFF"/>
        <w:tabs>
          <w:tab w:val="clear" w:pos="480"/>
        </w:tabs>
        <w:spacing w:lineRule="auto" w:line="240" w:before="0" w:after="0"/>
        <w:rPr>
          <w:rFonts w:ascii="Arial" w:hAnsi="Arial" w:eastAsia="Times New Roman" w:cs="Arial"/>
          <w:sz w:val="20"/>
        </w:rPr>
      </w:pPr>
      <w:r>
        <w:rPr>
          <w:rFonts w:eastAsia="Times New Roman" w:cs="Arial" w:ascii="Trebuchet MS" w:hAnsi="Trebuchet MS"/>
          <w:spacing w:val="2"/>
          <w:sz w:val="20"/>
        </w:rPr>
        <w:t>How is access to your mobility/transportation choices experienced and perceived by you and other members of your community?</w:t>
      </w:r>
    </w:p>
    <w:p>
      <w:pPr>
        <w:pStyle w:val="Normal"/>
        <w:numPr>
          <w:ilvl w:val="0"/>
          <w:numId w:val="1"/>
        </w:numPr>
        <w:shd w:val="clear" w:color="auto" w:fill="FFFFFF"/>
        <w:tabs>
          <w:tab w:val="clear" w:pos="480"/>
        </w:tabs>
        <w:spacing w:lineRule="auto" w:line="240" w:before="0" w:afterAutospacing="1"/>
        <w:rPr>
          <w:rFonts w:ascii="Arial" w:hAnsi="Arial" w:eastAsia="Times New Roman" w:cs="Arial"/>
          <w:sz w:val="20"/>
        </w:rPr>
      </w:pPr>
      <w:r>
        <w:rPr>
          <w:rFonts w:eastAsia="Times New Roman" w:cs="Arial" w:ascii="Trebuchet MS" w:hAnsi="Trebuchet MS"/>
          <w:spacing w:val="2"/>
          <w:sz w:val="20"/>
        </w:rPr>
        <w:t>How can investments in mobility/transportation more closely align with your needs?</w:t>
      </w:r>
    </w:p>
    <w:p>
      <w:pPr>
        <w:pStyle w:val="Normal"/>
        <w:shd w:val="clear" w:color="auto" w:fill="FFFFFF"/>
        <w:tabs>
          <w:tab w:val="clear" w:pos="480"/>
        </w:tabs>
        <w:spacing w:lineRule="auto" w:line="240" w:before="0" w:after="0"/>
        <w:rPr>
          <w:rFonts w:ascii="Arial" w:hAnsi="Arial" w:eastAsia="Times New Roman" w:cs="Arial"/>
          <w:sz w:val="20"/>
        </w:rPr>
      </w:pPr>
      <w:r>
        <w:rPr>
          <w:rFonts w:eastAsia="Times New Roman" w:cs="Arial" w:ascii="Trebuchet MS" w:hAnsi="Trebuchet MS"/>
          <w:b/>
          <w:bCs/>
          <w:sz w:val="20"/>
        </w:rPr>
        <w:t>Participation in this interactive survey automatically qualifies you for a raffle for a $100 gift card to Target. Please make sure to check the box at the end of the survey to enter.</w:t>
      </w:r>
    </w:p>
    <w:p>
      <w:pPr>
        <w:pStyle w:val="Normal"/>
        <w:shd w:val="clear" w:color="auto" w:fill="FFFFFF"/>
        <w:tabs>
          <w:tab w:val="clear" w:pos="480"/>
        </w:tabs>
        <w:spacing w:lineRule="auto" w:line="240" w:before="0" w:after="0"/>
        <w:rPr>
          <w:rFonts w:ascii="Arial" w:hAnsi="Arial" w:eastAsia="Times New Roman" w:cs="Arial"/>
          <w:sz w:val="20"/>
        </w:rPr>
      </w:pPr>
      <w:r>
        <w:rPr>
          <w:rFonts w:eastAsia="Times New Roman" w:cs="Arial" w:ascii="Arial" w:hAnsi="Arial"/>
          <w:sz w:val="20"/>
        </w:rPr>
      </w:r>
    </w:p>
    <w:p>
      <w:pPr>
        <w:pStyle w:val="Normal"/>
        <w:shd w:val="clear" w:color="auto" w:fill="FFFFFF"/>
        <w:tabs>
          <w:tab w:val="clear" w:pos="480"/>
        </w:tabs>
        <w:spacing w:lineRule="auto" w:line="240" w:before="0" w:after="0"/>
        <w:rPr>
          <w:rFonts w:ascii="Arial" w:hAnsi="Arial" w:eastAsia="Times New Roman" w:cs="Arial"/>
          <w:sz w:val="20"/>
        </w:rPr>
      </w:pPr>
      <w:r>
        <w:rPr>
          <w:rFonts w:eastAsia="Times New Roman" w:cs="Arial" w:ascii="Trebuchet MS" w:hAnsi="Trebuchet MS"/>
          <w:sz w:val="20"/>
        </w:rPr>
        <w:t>In addition to this activity, we are hosting facilitated conversations in October in partnership with Local Voices Network. These 90-minute virtual conversations will be held in English only and participants will be compensated for their time. If you are interested in sharing your experiences that focus on challenges related to how you move through your community, please </w:t>
      </w:r>
      <w:hyperlink r:id="rId3">
        <w:r>
          <w:rPr>
            <w:rStyle w:val="InternetLink"/>
            <w:rFonts w:eastAsia="Times New Roman" w:cs="Arial" w:ascii="Trebuchet MS" w:hAnsi="Trebuchet MS"/>
            <w:b/>
            <w:sz w:val="20"/>
          </w:rPr>
          <w:t>sign up here for a session.</w:t>
        </w:r>
      </w:hyperlink>
    </w:p>
    <w:p>
      <w:pPr>
        <w:pStyle w:val="Normal"/>
        <w:shd w:val="clear" w:color="auto" w:fill="FFFFFF"/>
        <w:tabs>
          <w:tab w:val="clear" w:pos="480"/>
        </w:tabs>
        <w:spacing w:lineRule="auto" w:line="240" w:before="0" w:after="0"/>
        <w:rPr>
          <w:rFonts w:ascii="Arial" w:hAnsi="Arial" w:eastAsia="Times New Roman" w:cs="Arial"/>
          <w:sz w:val="20"/>
        </w:rPr>
      </w:pPr>
      <w:r>
        <w:rPr>
          <w:rFonts w:eastAsia="Times New Roman" w:cs="Arial" w:ascii="Arial" w:hAnsi="Arial"/>
          <w:sz w:val="20"/>
        </w:rPr>
      </w:r>
    </w:p>
    <w:p>
      <w:pPr>
        <w:pStyle w:val="Normal"/>
        <w:shd w:val="clear" w:color="auto" w:fill="FFFFFF"/>
        <w:tabs>
          <w:tab w:val="clear" w:pos="480"/>
        </w:tabs>
        <w:spacing w:lineRule="auto" w:line="240" w:before="0" w:after="0"/>
        <w:rPr>
          <w:rFonts w:ascii="Arial" w:hAnsi="Arial" w:eastAsia="Times New Roman" w:cs="Arial"/>
          <w:sz w:val="20"/>
        </w:rPr>
      </w:pPr>
      <w:r>
        <w:rPr>
          <w:rFonts w:eastAsia="Times New Roman" w:cs="Arial" w:ascii="Trebuchet MS" w:hAnsi="Trebuchet MS"/>
          <w:sz w:val="20"/>
        </w:rPr>
        <w:t>This information will support the work already being done in your community to address gaps in mobility access or infrastructure. We hope that your feedback will provide ideas for city leadership and regional and state organizations, such as MassDOT and T4MA, and add to the discussion for equitable investment in mobility infrastructure.</w:t>
      </w:r>
    </w:p>
    <w:p>
      <w:pPr>
        <w:pStyle w:val="Normal"/>
        <w:shd w:val="clear" w:color="auto" w:fill="FFFFFF"/>
        <w:tabs>
          <w:tab w:val="clear" w:pos="480"/>
        </w:tabs>
        <w:spacing w:lineRule="auto" w:line="240" w:before="0" w:after="0"/>
        <w:rPr>
          <w:rFonts w:ascii="Arial" w:hAnsi="Arial" w:eastAsia="Times New Roman" w:cs="Arial"/>
          <w:sz w:val="20"/>
        </w:rPr>
      </w:pPr>
      <w:r>
        <w:rPr>
          <w:rFonts w:eastAsia="Times New Roman" w:cs="Arial" w:ascii="Arial" w:hAnsi="Arial"/>
          <w:sz w:val="20"/>
        </w:rPr>
      </w:r>
    </w:p>
    <w:p>
      <w:pPr>
        <w:pStyle w:val="Normal"/>
        <w:shd w:val="clear" w:color="auto" w:fill="FFFFFF"/>
        <w:tabs>
          <w:tab w:val="clear" w:pos="480"/>
        </w:tabs>
        <w:rPr>
          <w:rFonts w:ascii="Trebuchet MS" w:hAnsi="Trebuchet MS" w:eastAsia="Times New Roman" w:cs="Arial"/>
          <w:sz w:val="20"/>
        </w:rPr>
      </w:pPr>
      <w:r>
        <w:rPr>
          <w:rFonts w:eastAsia="Times New Roman" w:cs="Arial" w:ascii="Trebuchet MS" w:hAnsi="Trebuchet MS"/>
          <w:sz w:val="20"/>
        </w:rPr>
        <w:t>We appreciate your time and input. Your participation in this project can help ensure that the stories and experiences of the community remain at the center of decisions regarding equitable investment in how people safely and comfortably navigate their communities.</w:t>
      </w:r>
    </w:p>
    <w:p>
      <w:pPr>
        <w:pStyle w:val="Normal"/>
        <w:shd w:val="clear" w:color="auto" w:fill="FFFFFF"/>
        <w:tabs>
          <w:tab w:val="clear" w:pos="480"/>
        </w:tabs>
        <w:rPr>
          <w:rFonts w:ascii="Trebuchet MS" w:hAnsi="Trebuchet MS" w:eastAsia="Times New Roman" w:cs="Arial"/>
          <w:sz w:val="20"/>
        </w:rPr>
      </w:pPr>
      <w:r>
        <w:rPr>
          <w:rFonts w:eastAsia="Times New Roman" w:cs="Arial" w:ascii="Trebuchet MS" w:hAnsi="Trebuchet MS"/>
          <w:sz w:val="20"/>
        </w:rPr>
      </w:r>
    </w:p>
    <w:p>
      <w:pPr>
        <w:pStyle w:val="Normal"/>
        <w:shd w:val="clear" w:color="auto" w:fill="FFFFFF"/>
        <w:tabs>
          <w:tab w:val="clear" w:pos="480"/>
        </w:tabs>
        <w:rPr>
          <w:rFonts w:ascii="Trebuchet MS" w:hAnsi="Trebuchet MS" w:eastAsia="Times New Roman" w:cs="Arial"/>
          <w:sz w:val="20"/>
        </w:rPr>
      </w:pPr>
      <w:r>
        <w:rPr>
          <w:rFonts w:eastAsia="Times New Roman" w:cs="Arial" w:ascii="Trebuchet MS" w:hAnsi="Trebuchet MS"/>
          <w:sz w:val="20"/>
        </w:rPr>
      </w:r>
    </w:p>
    <w:p>
      <w:pPr>
        <w:pStyle w:val="Normal"/>
        <w:shd w:val="clear" w:color="auto" w:fill="FFFFFF"/>
        <w:tabs>
          <w:tab w:val="clear" w:pos="480"/>
        </w:tabs>
        <w:rPr>
          <w:rFonts w:ascii="Trebuchet MS" w:hAnsi="Trebuchet MS" w:eastAsia="Times New Roman" w:cs="Arial"/>
          <w:sz w:val="20"/>
        </w:rPr>
      </w:pPr>
      <w:r>
        <w:rPr>
          <w:rFonts w:eastAsia="Times New Roman" w:cs="Arial" w:ascii="Trebuchet MS" w:hAnsi="Trebuchet MS"/>
          <w:sz w:val="20"/>
        </w:rPr>
      </w:r>
      <w:bookmarkStart w:id="0" w:name="_GoBack"/>
      <w:bookmarkStart w:id="1" w:name="_GoBack"/>
      <w:bookmarkEnd w:id="1"/>
    </w:p>
    <w:p>
      <w:pPr>
        <w:pStyle w:val="Normal"/>
        <w:shd w:val="clear" w:color="auto" w:fill="FFFFFF"/>
        <w:tabs>
          <w:tab w:val="clear" w:pos="480"/>
        </w:tabs>
        <w:rPr>
          <w:rFonts w:ascii="Trebuchet MS" w:hAnsi="Trebuchet MS" w:eastAsia="Times New Roman" w:cs="Arial"/>
          <w:sz w:val="20"/>
        </w:rPr>
      </w:pPr>
      <w:r>
        <w:rPr>
          <w:rFonts w:eastAsia="Times New Roman" w:cs="Arial" w:ascii="Trebuchet MS" w:hAnsi="Trebuchet MS"/>
          <w:sz w:val="20"/>
        </w:rPr>
      </w:r>
    </w:p>
    <w:p>
      <w:pPr>
        <w:pStyle w:val="Normal"/>
        <w:shd w:val="clear" w:color="auto" w:fill="FFFFFF"/>
        <w:tabs>
          <w:tab w:val="clear" w:pos="480"/>
        </w:tabs>
        <w:rPr>
          <w:rFonts w:ascii="Trebuchet MS" w:hAnsi="Trebuchet MS" w:eastAsia="Times New Roman" w:cs="Arial"/>
          <w:sz w:val="20"/>
        </w:rPr>
      </w:pPr>
      <w:r>
        <w:rPr>
          <w:rFonts w:eastAsia="Times New Roman" w:cs="Arial" w:ascii="Trebuchet MS" w:hAnsi="Trebuchet MS"/>
          <w:sz w:val="20"/>
        </w:rPr>
      </w:r>
    </w:p>
    <w:p>
      <w:pPr>
        <w:pStyle w:val="Normal"/>
        <w:shd w:val="clear" w:color="auto" w:fill="FFFFFF"/>
        <w:tabs>
          <w:tab w:val="clear" w:pos="480"/>
        </w:tabs>
        <w:rPr>
          <w:rFonts w:ascii="Trebuchet MS" w:hAnsi="Trebuchet MS" w:eastAsia="Times New Roman" w:cs="Arial"/>
          <w:sz w:val="20"/>
        </w:rPr>
      </w:pPr>
      <w:r>
        <w:rPr>
          <w:rFonts w:eastAsia="Times New Roman" w:cs="Arial" w:ascii="Trebuchet MS" w:hAnsi="Trebuchet MS"/>
          <w:sz w:val="20"/>
        </w:rPr>
      </w:r>
    </w:p>
    <w:p>
      <w:pPr>
        <w:pStyle w:val="Normal"/>
        <w:shd w:val="clear" w:color="auto" w:fill="FFFFFF"/>
        <w:tabs>
          <w:tab w:val="clear" w:pos="480"/>
        </w:tabs>
        <w:rPr>
          <w:rFonts w:ascii="Trebuchet MS" w:hAnsi="Trebuchet MS" w:eastAsia="Times New Roman" w:cs="Arial"/>
          <w:sz w:val="20"/>
        </w:rPr>
      </w:pPr>
      <w:r>
        <w:rPr>
          <w:rFonts w:eastAsia="Times New Roman" w:cs="Arial" w:ascii="Trebuchet MS" w:hAnsi="Trebuchet MS"/>
          <w:sz w:val="20"/>
        </w:rPr>
      </w:r>
    </w:p>
    <w:p>
      <w:pPr>
        <w:pStyle w:val="Normal"/>
        <w:shd w:val="clear" w:color="auto" w:fill="FFFFFF"/>
        <w:tabs>
          <w:tab w:val="clear" w:pos="480"/>
        </w:tabs>
        <w:rPr>
          <w:rFonts w:ascii="Trebuchet MS" w:hAnsi="Trebuchet MS" w:eastAsia="Times New Roman" w:cs="Arial"/>
          <w:sz w:val="20"/>
        </w:rPr>
      </w:pPr>
      <w:r>
        <w:rPr>
          <w:rFonts w:eastAsia="Times New Roman" w:cs="Arial" w:ascii="Trebuchet MS" w:hAnsi="Trebuchet MS"/>
          <w:sz w:val="20"/>
        </w:rPr>
      </w:r>
    </w:p>
    <w:p>
      <w:pPr>
        <w:pStyle w:val="Normal"/>
        <w:shd w:val="clear" w:color="auto" w:fill="FFFFFF"/>
        <w:tabs>
          <w:tab w:val="clear" w:pos="480"/>
        </w:tabs>
        <w:rPr>
          <w:rFonts w:ascii="Trebuchet MS" w:hAnsi="Trebuchet MS" w:eastAsia="Times New Roman" w:cs="Arial"/>
          <w:sz w:val="20"/>
        </w:rPr>
      </w:pPr>
      <w:r>
        <w:rPr>
          <w:rFonts w:eastAsia="Times New Roman" w:cs="Arial" w:ascii="Trebuchet MS" w:hAnsi="Trebuchet MS"/>
          <w:sz w:val="20"/>
        </w:rPr>
      </w:r>
    </w:p>
    <w:p>
      <w:pPr>
        <w:pStyle w:val="Normal"/>
        <w:shd w:val="clear" w:color="auto" w:fill="FFFFFF"/>
        <w:tabs>
          <w:tab w:val="clear" w:pos="480"/>
        </w:tabs>
        <w:rPr>
          <w:rFonts w:ascii="Trebuchet MS" w:hAnsi="Trebuchet MS" w:eastAsia="Times New Roman" w:cs="Arial"/>
          <w:sz w:val="20"/>
        </w:rPr>
      </w:pPr>
      <w:r>
        <w:rPr>
          <w:rFonts w:eastAsia="Times New Roman" w:cs="Arial" w:ascii="Trebuchet MS" w:hAnsi="Trebuchet MS"/>
          <w:sz w:val="20"/>
        </w:rPr>
      </w:r>
    </w:p>
    <w:p>
      <w:pPr>
        <w:pStyle w:val="Normal"/>
        <w:shd w:val="clear" w:color="auto" w:fill="FFFFFF"/>
        <w:tabs>
          <w:tab w:val="clear" w:pos="480"/>
        </w:tabs>
        <w:rPr>
          <w:rFonts w:ascii="Trebuchet MS" w:hAnsi="Trebuchet MS" w:eastAsia="Times New Roman" w:cs="Arial"/>
          <w:sz w:val="20"/>
        </w:rPr>
      </w:pPr>
      <w:r>
        <w:rPr>
          <w:rFonts w:eastAsia="Times New Roman" w:cs="Arial" w:ascii="Trebuchet MS" w:hAnsi="Trebuchet MS"/>
          <w:sz w:val="20"/>
        </w:rPr>
      </w:r>
    </w:p>
    <w:p>
      <w:pPr>
        <w:pStyle w:val="Normal"/>
        <w:shd w:val="clear" w:color="auto" w:fill="FFFFFF"/>
        <w:tabs>
          <w:tab w:val="clear" w:pos="480"/>
        </w:tabs>
        <w:rPr>
          <w:rFonts w:ascii="Trebuchet MS" w:hAnsi="Trebuchet MS" w:eastAsia="Times New Roman" w:cs="Arial"/>
          <w:b/>
          <w:b/>
          <w:sz w:val="20"/>
        </w:rPr>
      </w:pPr>
      <w:r>
        <w:rPr>
          <w:rFonts w:eastAsia="Times New Roman" w:cs="Arial" w:ascii="Trebuchet MS" w:hAnsi="Trebuchet MS"/>
          <w:b/>
          <w:color w:val="C00000"/>
          <w:sz w:val="20"/>
        </w:rPr>
        <w:t>/SPANISH/</w:t>
      </w:r>
    </w:p>
    <w:p>
      <w:pPr>
        <w:pStyle w:val="Normal"/>
        <w:rPr>
          <w:rFonts w:ascii="Trebuchet MS" w:hAnsi="Trebuchet MS"/>
          <w:sz w:val="20"/>
          <w:lang w:val="es-ES"/>
        </w:rPr>
      </w:pPr>
      <w:r>
        <w:rPr>
          <w:rFonts w:ascii="Trebuchet MS" w:hAnsi="Trebuchet MS"/>
          <w:b/>
          <w:bCs/>
          <w:sz w:val="20"/>
          <w:lang w:val="es-ES"/>
        </w:rPr>
        <w:t>ASUNTO: Cuéntenos su historia y participe para ganar una tarjeta de regalo de 100 dólares</w:t>
      </w:r>
    </w:p>
    <w:p>
      <w:pPr>
        <w:pStyle w:val="Normal"/>
        <w:rPr>
          <w:rFonts w:ascii="Trebuchet MS" w:hAnsi="Trebuchet MS"/>
          <w:sz w:val="20"/>
          <w:lang w:val="es-ES"/>
        </w:rPr>
      </w:pPr>
      <w:r>
        <w:rPr>
          <w:rFonts w:ascii="Trebuchet MS" w:hAnsi="Trebuchet MS"/>
          <w:sz w:val="20"/>
          <w:lang w:val="es-ES"/>
        </w:rPr>
        <w:t xml:space="preserve">Gracias por dedicar quince minutos de su tiempo a participar en </w:t>
      </w:r>
      <w:hyperlink r:id="rId4">
        <w:r>
          <w:rPr>
            <w:rStyle w:val="InternetLink"/>
            <w:rFonts w:ascii="Trebuchet MS" w:hAnsi="Trebuchet MS"/>
            <w:b/>
            <w:sz w:val="20"/>
            <w:lang w:val="es-ES"/>
          </w:rPr>
          <w:t>get[t]here: Malden</w:t>
        </w:r>
      </w:hyperlink>
      <w:r>
        <w:rPr>
          <w:rFonts w:ascii="Trebuchet MS" w:hAnsi="Trebuchet MS"/>
          <w:b/>
          <w:sz w:val="20"/>
          <w:lang w:val="es-ES"/>
        </w:rPr>
        <w:t>,</w:t>
      </w:r>
      <w:r>
        <w:rPr>
          <w:rFonts w:ascii="Trebuchet MS" w:hAnsi="Trebuchet MS"/>
          <w:sz w:val="20"/>
          <w:lang w:val="es-ES"/>
        </w:rPr>
        <w:t xml:space="preserve"> de Sasaki y la Fundación Sasaki (</w:t>
      </w:r>
      <w:r>
        <w:rPr>
          <w:rFonts w:ascii="Trebuchet MS" w:hAnsi="Trebuchet MS"/>
          <w:i/>
          <w:sz w:val="20"/>
          <w:lang w:val="es-ES"/>
        </w:rPr>
        <w:t>Sasaki Foundation</w:t>
      </w:r>
      <w:r>
        <w:rPr>
          <w:rFonts w:ascii="Trebuchet MS" w:hAnsi="Trebuchet MS"/>
          <w:sz w:val="20"/>
          <w:lang w:val="es-ES"/>
        </w:rPr>
        <w:t xml:space="preserve">). Esta encuesta interactiva es la primera parte de un proyecto que se centra en las oportunidades y dificultades relacionados con la forma en que las personas se desplazan con libertad, seguridad y comodidad en sus comunidades. El proyecto terminado será un sitio web que combine los resultados de esta encuesta interactiva con cuadros y gráficos informativos para narrar una historia más amplia sobre cómo las personas llegan a donde necesitan ir y las formas en que estos recorridos pueden mejorarse. </w:t>
      </w:r>
    </w:p>
    <w:p>
      <w:pPr>
        <w:pStyle w:val="Normal"/>
        <w:rPr>
          <w:rFonts w:ascii="Trebuchet MS" w:hAnsi="Trebuchet MS"/>
          <w:sz w:val="20"/>
          <w:lang w:val="es-ES"/>
        </w:rPr>
      </w:pPr>
      <w:r>
        <w:rPr>
          <w:rFonts w:ascii="Trebuchet MS" w:hAnsi="Trebuchet MS"/>
          <w:sz w:val="20"/>
          <w:lang w:val="es-ES"/>
        </w:rPr>
        <w:t>Trabajando en conjunto con los dirigentes de la ciudad, las organizaciones locales y los residentes, esperamos obtener más información sobre:</w:t>
      </w:r>
    </w:p>
    <w:p>
      <w:pPr>
        <w:pStyle w:val="Normal"/>
        <w:numPr>
          <w:ilvl w:val="1"/>
          <w:numId w:val="2"/>
        </w:numPr>
        <w:tabs>
          <w:tab w:val="clear" w:pos="480"/>
        </w:tabs>
        <w:spacing w:lineRule="auto" w:line="240" w:beforeAutospacing="1" w:after="0"/>
        <w:rPr>
          <w:rFonts w:ascii="Trebuchet MS" w:hAnsi="Trebuchet MS"/>
          <w:sz w:val="20"/>
          <w:lang w:val="es-ES"/>
        </w:rPr>
      </w:pPr>
      <w:r>
        <w:rPr>
          <w:rFonts w:ascii="Trebuchet MS" w:hAnsi="Trebuchet MS"/>
          <w:spacing w:val="2"/>
          <w:sz w:val="20"/>
          <w:lang w:val="es-ES"/>
        </w:rPr>
        <w:t>¿Cuáles son y dónde están las oportunidades para mejorar sus opciones de movilidad / transporte?</w:t>
      </w:r>
    </w:p>
    <w:p>
      <w:pPr>
        <w:pStyle w:val="Normal"/>
        <w:numPr>
          <w:ilvl w:val="1"/>
          <w:numId w:val="2"/>
        </w:numPr>
        <w:tabs>
          <w:tab w:val="clear" w:pos="480"/>
        </w:tabs>
        <w:spacing w:lineRule="auto" w:line="240" w:before="0" w:after="0"/>
        <w:rPr>
          <w:rFonts w:ascii="Trebuchet MS" w:hAnsi="Trebuchet MS"/>
          <w:sz w:val="20"/>
          <w:lang w:val="es-ES"/>
        </w:rPr>
      </w:pPr>
      <w:r>
        <w:rPr>
          <w:rFonts w:ascii="Trebuchet MS" w:hAnsi="Trebuchet MS"/>
          <w:spacing w:val="2"/>
          <w:sz w:val="20"/>
          <w:lang w:val="es-ES"/>
        </w:rPr>
        <w:t>¿Cómo viven y perciben usted y otros miembros de su comunidad el acceso a sus opciones de movilidad / transporte?</w:t>
      </w:r>
    </w:p>
    <w:p>
      <w:pPr>
        <w:pStyle w:val="Normal"/>
        <w:numPr>
          <w:ilvl w:val="1"/>
          <w:numId w:val="2"/>
        </w:numPr>
        <w:tabs>
          <w:tab w:val="clear" w:pos="480"/>
        </w:tabs>
        <w:spacing w:lineRule="auto" w:line="240" w:before="0" w:afterAutospacing="1"/>
        <w:rPr>
          <w:rFonts w:ascii="Trebuchet MS" w:hAnsi="Trebuchet MS"/>
          <w:sz w:val="20"/>
          <w:lang w:val="es-ES"/>
        </w:rPr>
      </w:pPr>
      <w:r>
        <w:rPr>
          <w:rFonts w:ascii="Trebuchet MS" w:hAnsi="Trebuchet MS"/>
          <w:spacing w:val="2"/>
          <w:sz w:val="20"/>
          <w:lang w:val="es-ES"/>
        </w:rPr>
        <w:t>¿Cómo pueden las inversiones en movilidad / transporte adaptarse mejor a sus necesidades?</w:t>
      </w:r>
    </w:p>
    <w:p>
      <w:pPr>
        <w:pStyle w:val="Normal"/>
        <w:rPr>
          <w:rFonts w:ascii="Trebuchet MS" w:hAnsi="Trebuchet MS"/>
          <w:sz w:val="20"/>
          <w:lang w:val="es-ES"/>
        </w:rPr>
      </w:pPr>
      <w:r>
        <w:rPr>
          <w:rFonts w:ascii="Trebuchet MS" w:hAnsi="Trebuchet MS"/>
          <w:b/>
          <w:bCs/>
          <w:sz w:val="20"/>
          <w:lang w:val="es-ES"/>
        </w:rPr>
        <w:t xml:space="preserve">Al participar en esta encuesta interactiva, usted califica automáticamente para participar en un sorteo de una tarjeta de regalo de 100 dólares en Target. Asegúrese de marcar la casilla al final de la encuesta para participar. </w:t>
      </w:r>
    </w:p>
    <w:p>
      <w:pPr>
        <w:pStyle w:val="Normal"/>
        <w:rPr>
          <w:rFonts w:ascii="Trebuchet MS" w:hAnsi="Trebuchet MS"/>
          <w:sz w:val="20"/>
          <w:lang w:val="es-ES"/>
        </w:rPr>
      </w:pPr>
      <w:r>
        <w:rPr>
          <w:rFonts w:ascii="Trebuchet MS" w:hAnsi="Trebuchet MS"/>
          <w:sz w:val="20"/>
          <w:lang w:val="es-ES"/>
        </w:rPr>
        <w:t xml:space="preserve">Además de esta actividad, en octubre organizaremos conversaciones en alianza con Local Voices Network. Estas conversaciones virtuales de 90 minutos se llevarán a cabo únicamente en inglés y los participantes recibirán una compensación por su tiempo. Si le interesa compartir sus experiencias sobre los desafíos relacionados con la forma en que se desplaza en su comunidad, por favor, </w:t>
      </w:r>
      <w:hyperlink r:id="rId5">
        <w:r>
          <w:rPr>
            <w:rStyle w:val="InternetLink"/>
            <w:rFonts w:ascii="Trebuchet MS" w:hAnsi="Trebuchet MS"/>
            <w:b/>
            <w:sz w:val="20"/>
            <w:lang w:val="es-ES"/>
          </w:rPr>
          <w:t>inscríbase aquí para participar en una sesión.</w:t>
        </w:r>
      </w:hyperlink>
      <w:r>
        <w:rPr>
          <w:rFonts w:ascii="Trebuchet MS" w:hAnsi="Trebuchet MS"/>
          <w:color w:val="365F91"/>
          <w:sz w:val="20"/>
          <w:lang w:val="es-ES"/>
        </w:rPr>
        <w:t xml:space="preserve"> </w:t>
      </w:r>
    </w:p>
    <w:p>
      <w:pPr>
        <w:pStyle w:val="Normal"/>
        <w:rPr>
          <w:rFonts w:ascii="Trebuchet MS" w:hAnsi="Trebuchet MS"/>
          <w:sz w:val="20"/>
          <w:lang w:val="es-ES"/>
        </w:rPr>
      </w:pPr>
      <w:r>
        <w:rPr>
          <w:rFonts w:ascii="Trebuchet MS" w:hAnsi="Trebuchet MS"/>
          <w:sz w:val="20"/>
          <w:lang w:val="es-ES"/>
        </w:rPr>
        <w:t xml:space="preserve">Esta información respaldará el trabajo que ya se está realizando en su comunidad para subsanar las deficiencias en el acceso a la movilidad o la infraestructura. Esperamos que sus comentarios brinden ideas a los dirigentes de la ciudad y organizaciones regionales y estatales como MassDOT y T4MA, y contribuyan al debate sobre una inversión equitativa en infraestructura de movilidad. </w:t>
      </w:r>
    </w:p>
    <w:p>
      <w:pPr>
        <w:pStyle w:val="Normal"/>
        <w:rPr>
          <w:rFonts w:ascii="Trebuchet MS" w:hAnsi="Trebuchet MS"/>
          <w:sz w:val="20"/>
          <w:lang w:val="es-ES"/>
        </w:rPr>
      </w:pPr>
      <w:r>
        <w:rPr>
          <w:rFonts w:ascii="Trebuchet MS" w:hAnsi="Trebuchet MS"/>
          <w:sz w:val="20"/>
          <w:lang w:val="es-ES"/>
        </w:rPr>
        <w:t>Agradecemos su tiempo y sus aportes. Su participación en este proyecto puede ayudar a garantizar que las historias y experiencias de la comunidad sigan siendo el eje de las decisiones con respecto a la inversión equitativa para que las personas se desplacen de manera segura y cómoda por sus comunidades.</w:t>
      </w:r>
    </w:p>
    <w:p>
      <w:pPr>
        <w:pStyle w:val="Normal"/>
        <w:shd w:val="clear" w:color="auto" w:fill="FFFFFF"/>
        <w:tabs>
          <w:tab w:val="clear" w:pos="480"/>
        </w:tabs>
        <w:rPr>
          <w:rFonts w:ascii="Trebuchet MS" w:hAnsi="Trebuchet MS" w:eastAsia="Times New Roman" w:cs="Arial"/>
          <w:sz w:val="20"/>
        </w:rPr>
      </w:pPr>
      <w:r>
        <w:rPr>
          <w:rFonts w:eastAsia="Times New Roman" w:cs="Arial" w:ascii="Trebuchet MS" w:hAnsi="Trebuchet MS"/>
          <w:sz w:val="20"/>
        </w:rPr>
      </w:r>
    </w:p>
    <w:p>
      <w:pPr>
        <w:pStyle w:val="Normal"/>
        <w:shd w:val="clear" w:color="auto" w:fill="FFFFFF"/>
        <w:tabs>
          <w:tab w:val="clear" w:pos="480"/>
        </w:tabs>
        <w:rPr>
          <w:rFonts w:ascii="Trebuchet MS" w:hAnsi="Trebuchet MS" w:eastAsia="Times New Roman" w:cs="Arial"/>
          <w:sz w:val="20"/>
        </w:rPr>
      </w:pPr>
      <w:r>
        <w:rPr>
          <w:rFonts w:eastAsia="Times New Roman" w:cs="Arial" w:ascii="Trebuchet MS" w:hAnsi="Trebuchet MS"/>
          <w:sz w:val="20"/>
        </w:rPr>
      </w:r>
    </w:p>
    <w:p>
      <w:pPr>
        <w:pStyle w:val="Normal"/>
        <w:shd w:val="clear" w:color="auto" w:fill="FFFFFF"/>
        <w:tabs>
          <w:tab w:val="clear" w:pos="480"/>
        </w:tabs>
        <w:rPr>
          <w:rFonts w:ascii="Trebuchet MS" w:hAnsi="Trebuchet MS" w:eastAsia="Times New Roman" w:cs="Arial"/>
          <w:sz w:val="20"/>
        </w:rPr>
      </w:pPr>
      <w:r>
        <w:rPr>
          <w:rFonts w:eastAsia="Times New Roman" w:cs="Arial" w:ascii="Trebuchet MS" w:hAnsi="Trebuchet MS"/>
          <w:sz w:val="20"/>
        </w:rPr>
      </w:r>
    </w:p>
    <w:p>
      <w:pPr>
        <w:pStyle w:val="Normal"/>
        <w:shd w:val="clear" w:color="auto" w:fill="FFFFFF"/>
        <w:tabs>
          <w:tab w:val="clear" w:pos="480"/>
        </w:tabs>
        <w:rPr>
          <w:rFonts w:ascii="Trebuchet MS" w:hAnsi="Trebuchet MS" w:eastAsia="Times New Roman" w:cs="Arial"/>
          <w:sz w:val="20"/>
        </w:rPr>
      </w:pPr>
      <w:r>
        <w:rPr>
          <w:rFonts w:eastAsia="Times New Roman" w:cs="Arial" w:ascii="Trebuchet MS" w:hAnsi="Trebuchet MS"/>
          <w:sz w:val="20"/>
        </w:rPr>
      </w:r>
    </w:p>
    <w:p>
      <w:pPr>
        <w:pStyle w:val="Normal"/>
        <w:shd w:val="clear" w:color="auto" w:fill="FFFFFF"/>
        <w:tabs>
          <w:tab w:val="clear" w:pos="480"/>
        </w:tabs>
        <w:rPr>
          <w:rFonts w:ascii="Trebuchet MS" w:hAnsi="Trebuchet MS" w:eastAsia="Times New Roman" w:cs="Arial"/>
          <w:sz w:val="20"/>
        </w:rPr>
      </w:pPr>
      <w:r>
        <w:rPr>
          <w:rFonts w:eastAsia="Times New Roman" w:cs="Arial" w:ascii="Trebuchet MS" w:hAnsi="Trebuchet MS"/>
          <w:sz w:val="20"/>
        </w:rPr>
      </w:r>
    </w:p>
    <w:p>
      <w:pPr>
        <w:pStyle w:val="Normal"/>
        <w:shd w:val="clear" w:color="auto" w:fill="FFFFFF"/>
        <w:tabs>
          <w:tab w:val="clear" w:pos="480"/>
        </w:tabs>
        <w:rPr>
          <w:rFonts w:ascii="Trebuchet MS" w:hAnsi="Trebuchet MS" w:eastAsia="Times New Roman" w:cs="Arial"/>
          <w:sz w:val="20"/>
        </w:rPr>
      </w:pPr>
      <w:r>
        <w:rPr>
          <w:rFonts w:eastAsia="Times New Roman" w:cs="Arial" w:ascii="Trebuchet MS" w:hAnsi="Trebuchet MS"/>
          <w:sz w:val="20"/>
        </w:rPr>
      </w:r>
    </w:p>
    <w:p>
      <w:pPr>
        <w:pStyle w:val="Normal"/>
        <w:shd w:val="clear" w:color="auto" w:fill="FFFFFF"/>
        <w:tabs>
          <w:tab w:val="clear" w:pos="480"/>
        </w:tabs>
        <w:rPr>
          <w:rFonts w:ascii="Trebuchet MS" w:hAnsi="Trebuchet MS" w:eastAsia="Times New Roman" w:cs="Arial"/>
          <w:sz w:val="20"/>
        </w:rPr>
      </w:pPr>
      <w:r>
        <w:rPr>
          <w:rFonts w:eastAsia="Times New Roman" w:cs="Arial" w:ascii="Trebuchet MS" w:hAnsi="Trebuchet MS"/>
          <w:sz w:val="20"/>
        </w:rPr>
      </w:r>
    </w:p>
    <w:p>
      <w:pPr>
        <w:pStyle w:val="Normal"/>
        <w:shd w:val="clear" w:color="auto" w:fill="FFFFFF"/>
        <w:tabs>
          <w:tab w:val="clear" w:pos="480"/>
        </w:tabs>
        <w:rPr>
          <w:rFonts w:ascii="Trebuchet MS" w:hAnsi="Trebuchet MS" w:eastAsia="Times New Roman" w:cs="Arial"/>
          <w:b/>
          <w:b/>
          <w:color w:val="C00000"/>
          <w:sz w:val="20"/>
        </w:rPr>
      </w:pPr>
      <w:r>
        <w:rPr>
          <w:rFonts w:eastAsia="Times New Roman" w:cs="Arial" w:ascii="Trebuchet MS" w:hAnsi="Trebuchet MS"/>
          <w:b/>
          <w:color w:val="C00000"/>
          <w:sz w:val="20"/>
        </w:rPr>
        <w:t>/HAITIAN CREOLE/</w:t>
      </w:r>
    </w:p>
    <w:p>
      <w:pPr>
        <w:pStyle w:val="Normal"/>
        <w:shd w:val="clear" w:color="auto" w:fill="FFFFFF"/>
        <w:tabs>
          <w:tab w:val="clear" w:pos="480"/>
        </w:tabs>
        <w:spacing w:lineRule="auto" w:line="240" w:before="0" w:after="0"/>
        <w:rPr>
          <w:rFonts w:ascii="Arial" w:hAnsi="Arial" w:eastAsia="Times New Roman" w:cs="Arial"/>
          <w:sz w:val="20"/>
        </w:rPr>
      </w:pPr>
      <w:r>
        <w:rPr>
          <w:rFonts w:eastAsia="Times New Roman" w:cs="Arial" w:ascii="Trebuchet MS" w:hAnsi="Trebuchet MS"/>
          <w:b/>
          <w:bCs/>
          <w:sz w:val="20"/>
        </w:rPr>
        <w:t>SIJÈ: Rakonte Nou Istwa w epi Jwe pou w Genyen yon Gift Kat $100</w:t>
      </w:r>
    </w:p>
    <w:p>
      <w:pPr>
        <w:pStyle w:val="Normal"/>
        <w:shd w:val="clear" w:color="auto" w:fill="FFFFFF"/>
        <w:tabs>
          <w:tab w:val="clear" w:pos="480"/>
        </w:tabs>
        <w:spacing w:lineRule="auto" w:line="240" w:before="0" w:after="0"/>
        <w:rPr>
          <w:rFonts w:ascii="Arial" w:hAnsi="Arial" w:eastAsia="Times New Roman" w:cs="Arial"/>
          <w:sz w:val="20"/>
        </w:rPr>
      </w:pPr>
      <w:r>
        <w:rPr>
          <w:rFonts w:eastAsia="Times New Roman" w:cs="Arial" w:ascii="Arial" w:hAnsi="Arial"/>
          <w:sz w:val="20"/>
        </w:rPr>
      </w:r>
    </w:p>
    <w:p>
      <w:pPr>
        <w:pStyle w:val="Normal"/>
        <w:shd w:val="clear" w:color="auto" w:fill="FFFFFF"/>
        <w:tabs>
          <w:tab w:val="clear" w:pos="480"/>
        </w:tabs>
        <w:spacing w:lineRule="auto" w:line="240" w:before="0" w:after="0"/>
        <w:rPr>
          <w:rFonts w:ascii="Arial" w:hAnsi="Arial" w:eastAsia="Times New Roman" w:cs="Arial"/>
          <w:sz w:val="20"/>
        </w:rPr>
      </w:pPr>
      <w:r>
        <w:rPr>
          <w:rFonts w:eastAsia="Times New Roman" w:cs="Arial" w:ascii="Trebuchet MS" w:hAnsi="Trebuchet MS"/>
          <w:sz w:val="20"/>
        </w:rPr>
        <w:t xml:space="preserve">Mèsi dèske w ap pran 15 minit nan tan w pou w patisipe nan yon inisyativ Sasaki ak Sasaki Foundation an fè ki rele </w:t>
      </w:r>
      <w:hyperlink r:id="rId6">
        <w:r>
          <w:rPr>
            <w:rStyle w:val="InternetLink"/>
            <w:rFonts w:eastAsia="Times New Roman" w:cs="Arial" w:ascii="Trebuchet MS" w:hAnsi="Trebuchet MS"/>
            <w:b/>
            <w:bCs/>
            <w:sz w:val="20"/>
          </w:rPr>
          <w:t>get [t]here: Malden.</w:t>
        </w:r>
      </w:hyperlink>
      <w:r>
        <w:rPr>
          <w:rFonts w:eastAsia="Times New Roman" w:cs="Arial" w:ascii="Trebuchet MS" w:hAnsi="Trebuchet MS"/>
          <w:sz w:val="20"/>
        </w:rPr>
        <w:t> Sondaj sa a se premye pati a nan yon pwojè ki fokis sou posiblite ak defi ki gen rapò ak fason moun deplase nan kominote a yon fason ki lib, an sekirite, e alèz. Lè pwojè a fini, ap gen yon sit wèb ki gen ni rezilta sondaj sa a, ni tablo enfòmasyon ak grafik ki esplike angwo ki jan moun deplase pou yo ale kote yo prale ak ki jan vwayaj sa yo ka amelyore.</w:t>
      </w:r>
    </w:p>
    <w:p>
      <w:pPr>
        <w:pStyle w:val="Normal"/>
        <w:shd w:val="clear" w:color="auto" w:fill="FFFFFF"/>
        <w:tabs>
          <w:tab w:val="clear" w:pos="480"/>
        </w:tabs>
        <w:spacing w:lineRule="auto" w:line="240" w:before="0" w:after="0"/>
        <w:rPr>
          <w:rFonts w:ascii="Arial" w:hAnsi="Arial" w:eastAsia="Times New Roman" w:cs="Arial"/>
          <w:sz w:val="20"/>
        </w:rPr>
      </w:pPr>
      <w:r>
        <w:rPr>
          <w:rFonts w:eastAsia="Times New Roman" w:cs="Arial" w:ascii="Arial" w:hAnsi="Arial"/>
          <w:sz w:val="20"/>
        </w:rPr>
      </w:r>
    </w:p>
    <w:p>
      <w:pPr>
        <w:pStyle w:val="Normal"/>
        <w:shd w:val="clear" w:color="auto" w:fill="FFFFFF"/>
        <w:tabs>
          <w:tab w:val="clear" w:pos="480"/>
        </w:tabs>
        <w:spacing w:lineRule="auto" w:line="240" w:before="0" w:after="0"/>
        <w:rPr>
          <w:rFonts w:ascii="Arial" w:hAnsi="Arial" w:eastAsia="Times New Roman" w:cs="Arial"/>
          <w:sz w:val="20"/>
        </w:rPr>
      </w:pPr>
      <w:r>
        <w:rPr>
          <w:rFonts w:eastAsia="Times New Roman" w:cs="Arial" w:ascii="Trebuchet MS" w:hAnsi="Trebuchet MS"/>
          <w:sz w:val="20"/>
        </w:rPr>
        <w:t>An kolaborasyon avèk administrasyon vil la, òganizasyon lokal, ak abitan yo, nou swete n ap ka aprann plis sou:</w:t>
      </w:r>
    </w:p>
    <w:p>
      <w:pPr>
        <w:pStyle w:val="Normal"/>
        <w:numPr>
          <w:ilvl w:val="0"/>
          <w:numId w:val="1"/>
        </w:numPr>
        <w:shd w:val="clear" w:color="auto" w:fill="FFFFFF"/>
        <w:tabs>
          <w:tab w:val="clear" w:pos="480"/>
        </w:tabs>
        <w:spacing w:lineRule="auto" w:line="240" w:beforeAutospacing="1" w:after="0"/>
        <w:rPr>
          <w:rFonts w:ascii="Arial" w:hAnsi="Arial" w:eastAsia="Times New Roman" w:cs="Arial"/>
          <w:sz w:val="20"/>
        </w:rPr>
      </w:pPr>
      <w:r>
        <w:rPr>
          <w:rFonts w:eastAsia="Times New Roman" w:cs="Arial" w:ascii="Trebuchet MS" w:hAnsi="Trebuchet MS"/>
          <w:spacing w:val="2"/>
          <w:sz w:val="20"/>
        </w:rPr>
        <w:t>Ki sa ak ki kote gen posiblite pou amelyore mwayen deplasman/transpò?</w:t>
      </w:r>
    </w:p>
    <w:p>
      <w:pPr>
        <w:pStyle w:val="Normal"/>
        <w:numPr>
          <w:ilvl w:val="0"/>
          <w:numId w:val="1"/>
        </w:numPr>
        <w:shd w:val="clear" w:color="auto" w:fill="FFFFFF"/>
        <w:tabs>
          <w:tab w:val="clear" w:pos="480"/>
        </w:tabs>
        <w:spacing w:lineRule="auto" w:line="240" w:before="0" w:after="0"/>
        <w:rPr>
          <w:rFonts w:ascii="Arial" w:hAnsi="Arial" w:eastAsia="Times New Roman" w:cs="Arial"/>
          <w:sz w:val="20"/>
        </w:rPr>
      </w:pPr>
      <w:r>
        <w:rPr>
          <w:rFonts w:eastAsia="Times New Roman" w:cs="Arial" w:ascii="Trebuchet MS" w:hAnsi="Trebuchet MS"/>
          <w:spacing w:val="2"/>
          <w:sz w:val="20"/>
        </w:rPr>
        <w:t>Ki eksperyans ou menm ak lòt moun nan kominote w fè anrapò ak  mwayen deplasman/transpò nou e ki pwennvi nou gen sou yo?</w:t>
      </w:r>
    </w:p>
    <w:p>
      <w:pPr>
        <w:pStyle w:val="Normal"/>
        <w:numPr>
          <w:ilvl w:val="0"/>
          <w:numId w:val="1"/>
        </w:numPr>
        <w:shd w:val="clear" w:color="auto" w:fill="FFFFFF"/>
        <w:tabs>
          <w:tab w:val="clear" w:pos="480"/>
        </w:tabs>
        <w:spacing w:lineRule="auto" w:line="240" w:before="0" w:afterAutospacing="1"/>
        <w:rPr>
          <w:rFonts w:ascii="Arial" w:hAnsi="Arial" w:eastAsia="Times New Roman" w:cs="Arial"/>
          <w:sz w:val="20"/>
        </w:rPr>
      </w:pPr>
      <w:r>
        <w:rPr>
          <w:rFonts w:eastAsia="Times New Roman" w:cs="Arial" w:ascii="Trebuchet MS" w:hAnsi="Trebuchet MS"/>
          <w:spacing w:val="2"/>
          <w:sz w:val="20"/>
        </w:rPr>
        <w:t>Ki jan envèstisman nan deplasman/transpò ka pi byen aliyen avèk bezwen pa w yo?</w:t>
      </w:r>
    </w:p>
    <w:p>
      <w:pPr>
        <w:pStyle w:val="Normal"/>
        <w:shd w:val="clear" w:color="auto" w:fill="FFFFFF"/>
        <w:tabs>
          <w:tab w:val="clear" w:pos="480"/>
        </w:tabs>
        <w:spacing w:lineRule="auto" w:line="240" w:before="0" w:after="0"/>
        <w:rPr>
          <w:rFonts w:ascii="Arial" w:hAnsi="Arial" w:eastAsia="Times New Roman" w:cs="Arial"/>
          <w:sz w:val="20"/>
          <w:lang w:val="es-MX"/>
        </w:rPr>
      </w:pPr>
      <w:r>
        <w:rPr>
          <w:rFonts w:eastAsia="Times New Roman" w:cs="Arial" w:ascii="Trebuchet MS" w:hAnsi="Trebuchet MS"/>
          <w:b/>
          <w:bCs/>
          <w:sz w:val="20"/>
        </w:rPr>
        <w:t xml:space="preserve">Depi w patisipe nan sondaj sa a, ou tou kalifye pou w gen posiblite genyen yon gift kat $100 pou Target. </w:t>
      </w:r>
      <w:r>
        <w:rPr>
          <w:rFonts w:eastAsia="Times New Roman" w:cs="Arial" w:ascii="Trebuchet MS" w:hAnsi="Trebuchet MS"/>
          <w:b/>
          <w:bCs/>
          <w:sz w:val="20"/>
          <w:lang w:val="es-MX"/>
        </w:rPr>
        <w:t>Tanpri, asire w ou mete yon tchèk nan bwat la nan fen sondaj la pou w antre nan jwèt la.</w:t>
      </w:r>
    </w:p>
    <w:p>
      <w:pPr>
        <w:pStyle w:val="Normal"/>
        <w:shd w:val="clear" w:color="auto" w:fill="FFFFFF"/>
        <w:tabs>
          <w:tab w:val="clear" w:pos="480"/>
        </w:tabs>
        <w:spacing w:lineRule="auto" w:line="240" w:before="0" w:after="0"/>
        <w:rPr>
          <w:rFonts w:ascii="Arial" w:hAnsi="Arial" w:eastAsia="Times New Roman" w:cs="Arial"/>
          <w:sz w:val="20"/>
          <w:lang w:val="es-MX"/>
        </w:rPr>
      </w:pPr>
      <w:r>
        <w:rPr>
          <w:rFonts w:eastAsia="Times New Roman" w:cs="Arial" w:ascii="Arial" w:hAnsi="Arial"/>
          <w:sz w:val="20"/>
          <w:lang w:val="es-MX"/>
        </w:rPr>
      </w:r>
    </w:p>
    <w:p>
      <w:pPr>
        <w:pStyle w:val="Normal"/>
        <w:shd w:val="clear" w:color="auto" w:fill="FFFFFF"/>
        <w:tabs>
          <w:tab w:val="clear" w:pos="480"/>
        </w:tabs>
        <w:spacing w:lineRule="auto" w:line="240" w:before="0" w:after="0"/>
        <w:rPr>
          <w:rFonts w:ascii="Arial" w:hAnsi="Arial" w:eastAsia="Times New Roman" w:cs="Arial"/>
          <w:sz w:val="20"/>
          <w:lang w:val="es-MX"/>
        </w:rPr>
      </w:pPr>
      <w:r>
        <w:rPr>
          <w:rFonts w:eastAsia="Times New Roman" w:cs="Arial" w:ascii="Trebuchet MS" w:hAnsi="Trebuchet MS"/>
          <w:sz w:val="20"/>
          <w:lang w:val="es-MX"/>
        </w:rPr>
        <w:t xml:space="preserve">Anplis aktivite sa a, n ap fasilite konvèsasyon ann oktòb an kolaborasyon avèk Local Voices Network (Rezo Vwa Lokal). Konvèsasyon sa yo ki pral dire 90 minit e ki pral fèt sou entènèt pral fèt ann anglè sèlman e patisipan yo pral jwenn rekonpans pou tan yo pèdi a. Si w ta renmen pataje eksperyans ou avèk yon fokis sou defi ki gen nan fason w deplase nan kominote w, tanpri, </w:t>
      </w:r>
      <w:hyperlink r:id="rId7">
        <w:r>
          <w:rPr>
            <w:rStyle w:val="InternetLink"/>
            <w:rFonts w:eastAsia="Times New Roman" w:cs="Arial" w:ascii="Trebuchet MS" w:hAnsi="Trebuchet MS"/>
            <w:b/>
            <w:sz w:val="20"/>
            <w:lang w:val="es-MX"/>
          </w:rPr>
          <w:t>enskri nan yon seyson isit.</w:t>
        </w:r>
      </w:hyperlink>
    </w:p>
    <w:p>
      <w:pPr>
        <w:pStyle w:val="Normal"/>
        <w:shd w:val="clear" w:color="auto" w:fill="FFFFFF"/>
        <w:tabs>
          <w:tab w:val="clear" w:pos="480"/>
        </w:tabs>
        <w:spacing w:lineRule="auto" w:line="240" w:before="0" w:after="0"/>
        <w:rPr>
          <w:rFonts w:ascii="Arial" w:hAnsi="Arial" w:eastAsia="Times New Roman" w:cs="Arial"/>
          <w:sz w:val="20"/>
          <w:lang w:val="es-MX"/>
        </w:rPr>
      </w:pPr>
      <w:r>
        <w:rPr>
          <w:rFonts w:eastAsia="Times New Roman" w:cs="Arial" w:ascii="Arial" w:hAnsi="Arial"/>
          <w:sz w:val="20"/>
          <w:lang w:val="es-MX"/>
        </w:rPr>
      </w:r>
    </w:p>
    <w:p>
      <w:pPr>
        <w:pStyle w:val="Normal"/>
        <w:shd w:val="clear" w:color="auto" w:fill="FFFFFF"/>
        <w:tabs>
          <w:tab w:val="clear" w:pos="480"/>
        </w:tabs>
        <w:spacing w:lineRule="auto" w:line="240" w:before="0" w:after="0"/>
        <w:rPr>
          <w:rFonts w:ascii="Arial" w:hAnsi="Arial" w:eastAsia="Times New Roman" w:cs="Arial"/>
          <w:sz w:val="20"/>
          <w:lang w:val="es-MX"/>
        </w:rPr>
      </w:pPr>
      <w:r>
        <w:rPr>
          <w:rFonts w:eastAsia="Times New Roman" w:cs="Arial" w:ascii="Trebuchet MS" w:hAnsi="Trebuchet MS"/>
          <w:sz w:val="20"/>
          <w:lang w:val="es-MX"/>
        </w:rPr>
        <w:t>Enfòmasyon sa a pral bay travay ki deja ap fèt nan kominote w jarèt, yon fason pou abòde mankman ki gen nan sistèm tranpsò ak enfrastrikti. Nou swete kontribisyon w yo pral bay ide ki pral itil administrasyon vil la ak òganizasyon ki pou rejyon oubyen eta a, tankou MassDOT (Depatman Transpò Massachusetts) ak T4MA (Transpò pou Massachusetts), epi ki ajoute sou diskisyon sou envestisman jis nan sistèm transpò.</w:t>
      </w:r>
    </w:p>
    <w:p>
      <w:pPr>
        <w:pStyle w:val="Normal"/>
        <w:shd w:val="clear" w:color="auto" w:fill="FFFFFF"/>
        <w:tabs>
          <w:tab w:val="clear" w:pos="480"/>
        </w:tabs>
        <w:spacing w:lineRule="auto" w:line="240" w:before="0" w:after="0"/>
        <w:rPr>
          <w:rFonts w:ascii="Arial" w:hAnsi="Arial" w:eastAsia="Times New Roman" w:cs="Arial"/>
          <w:sz w:val="20"/>
          <w:lang w:val="es-MX"/>
        </w:rPr>
      </w:pPr>
      <w:r>
        <w:rPr>
          <w:rFonts w:eastAsia="Times New Roman" w:cs="Arial" w:ascii="Arial" w:hAnsi="Arial"/>
          <w:sz w:val="20"/>
          <w:lang w:val="es-MX"/>
        </w:rPr>
      </w:r>
    </w:p>
    <w:p>
      <w:pPr>
        <w:pStyle w:val="Normal"/>
        <w:shd w:val="clear" w:color="auto" w:fill="FFFFFF"/>
        <w:tabs>
          <w:tab w:val="clear" w:pos="480"/>
        </w:tabs>
        <w:rPr>
          <w:rFonts w:ascii="Trebuchet MS" w:hAnsi="Trebuchet MS" w:eastAsia="Times New Roman" w:cs="Arial"/>
          <w:sz w:val="20"/>
          <w:lang w:val="es-MX"/>
        </w:rPr>
      </w:pPr>
      <w:r>
        <w:rPr>
          <w:rFonts w:eastAsia="Times New Roman" w:cs="Arial" w:ascii="Trebuchet MS" w:hAnsi="Trebuchet MS"/>
          <w:sz w:val="20"/>
          <w:lang w:val="es-MX"/>
        </w:rPr>
        <w:t>Nou apresye tan ak kontribisyon w bay yo. Patisipasyon w nan pwojè sa a ka ede asire istwa ak eksperyans kominote a fè yo rete pwen santral desizyon k ap pran konsènan envestisman jis k ap fèt anrapò ak fason moun deplase nan kominote yo alèz e as sekirite.</w:t>
      </w:r>
    </w:p>
    <w:p>
      <w:pPr>
        <w:pStyle w:val="Normal"/>
        <w:shd w:val="clear" w:color="auto" w:fill="FFFFFF"/>
        <w:tabs>
          <w:tab w:val="clear" w:pos="480"/>
        </w:tabs>
        <w:rPr>
          <w:rFonts w:ascii="Trebuchet MS" w:hAnsi="Trebuchet MS" w:eastAsia="Times New Roman" w:cs="Arial"/>
          <w:sz w:val="20"/>
          <w:lang w:val="es-MX"/>
        </w:rPr>
      </w:pPr>
      <w:r>
        <w:rPr>
          <w:rFonts w:eastAsia="Times New Roman" w:cs="Arial" w:ascii="Trebuchet MS" w:hAnsi="Trebuchet MS"/>
          <w:sz w:val="20"/>
          <w:lang w:val="es-MX"/>
        </w:rPr>
      </w:r>
    </w:p>
    <w:p>
      <w:pPr>
        <w:pStyle w:val="Normal"/>
        <w:shd w:val="clear" w:color="auto" w:fill="FFFFFF"/>
        <w:tabs>
          <w:tab w:val="clear" w:pos="480"/>
        </w:tabs>
        <w:rPr>
          <w:rFonts w:ascii="Trebuchet MS" w:hAnsi="Trebuchet MS" w:eastAsia="Times New Roman" w:cs="Arial"/>
          <w:sz w:val="20"/>
          <w:lang w:val="es-MX"/>
        </w:rPr>
      </w:pPr>
      <w:r>
        <w:rPr>
          <w:rFonts w:eastAsia="Times New Roman" w:cs="Arial" w:ascii="Trebuchet MS" w:hAnsi="Trebuchet MS"/>
          <w:sz w:val="20"/>
          <w:lang w:val="es-MX"/>
        </w:rPr>
      </w:r>
    </w:p>
    <w:p>
      <w:pPr>
        <w:pStyle w:val="Normal"/>
        <w:shd w:val="clear" w:color="auto" w:fill="FFFFFF"/>
        <w:tabs>
          <w:tab w:val="clear" w:pos="480"/>
        </w:tabs>
        <w:rPr>
          <w:rFonts w:ascii="Trebuchet MS" w:hAnsi="Trebuchet MS" w:eastAsia="Times New Roman" w:cs="Arial"/>
          <w:sz w:val="20"/>
          <w:lang w:val="es-MX"/>
        </w:rPr>
      </w:pPr>
      <w:r>
        <w:rPr>
          <w:rFonts w:eastAsia="Times New Roman" w:cs="Arial" w:ascii="Trebuchet MS" w:hAnsi="Trebuchet MS"/>
          <w:sz w:val="20"/>
          <w:lang w:val="es-MX"/>
        </w:rPr>
      </w:r>
    </w:p>
    <w:p>
      <w:pPr>
        <w:pStyle w:val="Normal"/>
        <w:shd w:val="clear" w:color="auto" w:fill="FFFFFF"/>
        <w:tabs>
          <w:tab w:val="clear" w:pos="480"/>
        </w:tabs>
        <w:rPr>
          <w:rFonts w:ascii="Trebuchet MS" w:hAnsi="Trebuchet MS" w:eastAsia="Times New Roman" w:cs="Arial"/>
          <w:sz w:val="20"/>
          <w:lang w:val="es-MX"/>
        </w:rPr>
      </w:pPr>
      <w:r>
        <w:rPr>
          <w:rFonts w:eastAsia="Times New Roman" w:cs="Arial" w:ascii="Trebuchet MS" w:hAnsi="Trebuchet MS"/>
          <w:sz w:val="20"/>
          <w:lang w:val="es-MX"/>
        </w:rPr>
      </w:r>
    </w:p>
    <w:p>
      <w:pPr>
        <w:pStyle w:val="Normal"/>
        <w:shd w:val="clear" w:color="auto" w:fill="FFFFFF"/>
        <w:tabs>
          <w:tab w:val="clear" w:pos="480"/>
        </w:tabs>
        <w:rPr>
          <w:rFonts w:ascii="Trebuchet MS" w:hAnsi="Trebuchet MS" w:eastAsia="Times New Roman" w:cs="Arial"/>
          <w:sz w:val="20"/>
          <w:lang w:val="es-MX"/>
        </w:rPr>
      </w:pPr>
      <w:r>
        <w:rPr>
          <w:rFonts w:eastAsia="Times New Roman" w:cs="Arial" w:ascii="Trebuchet MS" w:hAnsi="Trebuchet MS"/>
          <w:sz w:val="20"/>
          <w:lang w:val="es-MX"/>
        </w:rPr>
      </w:r>
    </w:p>
    <w:p>
      <w:pPr>
        <w:pStyle w:val="Normal"/>
        <w:shd w:val="clear" w:color="auto" w:fill="FFFFFF"/>
        <w:tabs>
          <w:tab w:val="clear" w:pos="480"/>
        </w:tabs>
        <w:rPr>
          <w:rFonts w:ascii="Trebuchet MS" w:hAnsi="Trebuchet MS" w:eastAsia="Times New Roman" w:cs="Arial"/>
          <w:sz w:val="20"/>
          <w:lang w:val="es-MX"/>
        </w:rPr>
      </w:pPr>
      <w:r>
        <w:rPr>
          <w:rFonts w:eastAsia="Times New Roman" w:cs="Arial" w:ascii="Trebuchet MS" w:hAnsi="Trebuchet MS"/>
          <w:sz w:val="20"/>
          <w:lang w:val="es-MX"/>
        </w:rPr>
      </w:r>
    </w:p>
    <w:p>
      <w:pPr>
        <w:pStyle w:val="Normal"/>
        <w:shd w:val="clear" w:color="auto" w:fill="FFFFFF"/>
        <w:tabs>
          <w:tab w:val="clear" w:pos="480"/>
        </w:tabs>
        <w:rPr>
          <w:rFonts w:ascii="Trebuchet MS" w:hAnsi="Trebuchet MS" w:eastAsia="Times New Roman" w:cs="Arial"/>
          <w:sz w:val="20"/>
          <w:lang w:val="es-MX"/>
        </w:rPr>
      </w:pPr>
      <w:r>
        <w:rPr>
          <w:rFonts w:eastAsia="Times New Roman" w:cs="Arial" w:ascii="Trebuchet MS" w:hAnsi="Trebuchet MS"/>
          <w:sz w:val="20"/>
          <w:lang w:val="es-MX"/>
        </w:rPr>
      </w:r>
    </w:p>
    <w:p>
      <w:pPr>
        <w:pStyle w:val="Normal"/>
        <w:shd w:val="clear" w:color="auto" w:fill="FFFFFF"/>
        <w:tabs>
          <w:tab w:val="clear" w:pos="480"/>
        </w:tabs>
        <w:rPr>
          <w:rFonts w:ascii="Trebuchet MS" w:hAnsi="Trebuchet MS" w:eastAsia="Times New Roman" w:cs="Arial"/>
          <w:sz w:val="20"/>
          <w:lang w:val="es-MX"/>
        </w:rPr>
      </w:pPr>
      <w:r>
        <w:rPr>
          <w:rFonts w:eastAsia="Times New Roman" w:cs="Arial" w:ascii="Trebuchet MS" w:hAnsi="Trebuchet MS"/>
          <w:sz w:val="20"/>
          <w:lang w:val="es-MX"/>
        </w:rPr>
      </w:r>
    </w:p>
    <w:p>
      <w:pPr>
        <w:pStyle w:val="Normal"/>
        <w:shd w:val="clear" w:color="auto" w:fill="FFFFFF"/>
        <w:tabs>
          <w:tab w:val="clear" w:pos="480"/>
        </w:tabs>
        <w:rPr>
          <w:rFonts w:ascii="Trebuchet MS" w:hAnsi="Trebuchet MS" w:eastAsia="Times New Roman" w:cs="Arial"/>
          <w:sz w:val="20"/>
          <w:lang w:val="es-MX"/>
        </w:rPr>
      </w:pPr>
      <w:r>
        <w:rPr>
          <w:rFonts w:eastAsia="Times New Roman" w:cs="Arial" w:ascii="Trebuchet MS" w:hAnsi="Trebuchet MS"/>
          <w:sz w:val="20"/>
          <w:lang w:val="es-MX"/>
        </w:rPr>
      </w:r>
    </w:p>
    <w:p>
      <w:pPr>
        <w:pStyle w:val="Normal"/>
        <w:shd w:val="clear" w:color="auto" w:fill="FFFFFF"/>
        <w:tabs>
          <w:tab w:val="clear" w:pos="480"/>
        </w:tabs>
        <w:rPr>
          <w:rFonts w:ascii="Trebuchet MS" w:hAnsi="Trebuchet MS" w:eastAsia="Times New Roman" w:cs="Arial"/>
          <w:sz w:val="20"/>
          <w:lang w:val="es-MX"/>
        </w:rPr>
      </w:pPr>
      <w:r>
        <w:rPr>
          <w:rFonts w:eastAsia="Times New Roman" w:cs="Arial" w:ascii="Trebuchet MS" w:hAnsi="Trebuchet MS"/>
          <w:sz w:val="20"/>
          <w:lang w:val="es-MX"/>
        </w:rPr>
      </w:r>
    </w:p>
    <w:p>
      <w:pPr>
        <w:pStyle w:val="Normal"/>
        <w:shd w:val="clear" w:color="auto" w:fill="FFFFFF"/>
        <w:tabs>
          <w:tab w:val="clear" w:pos="480"/>
        </w:tabs>
        <w:rPr>
          <w:rFonts w:ascii="Trebuchet MS" w:hAnsi="Trebuchet MS" w:eastAsia="Times New Roman" w:cs="Arial"/>
          <w:sz w:val="20"/>
          <w:lang w:val="es-MX"/>
        </w:rPr>
      </w:pPr>
      <w:r>
        <w:rPr>
          <w:rFonts w:eastAsia="Times New Roman" w:cs="Arial" w:ascii="Trebuchet MS" w:hAnsi="Trebuchet MS"/>
          <w:sz w:val="20"/>
          <w:lang w:val="es-MX"/>
        </w:rPr>
      </w:r>
    </w:p>
    <w:p>
      <w:pPr>
        <w:pStyle w:val="Normal"/>
        <w:shd w:val="clear" w:color="auto" w:fill="FFFFFF"/>
        <w:tabs>
          <w:tab w:val="clear" w:pos="480"/>
          <w:tab w:val="left" w:pos="720" w:leader="none"/>
        </w:tabs>
        <w:spacing w:lineRule="auto" w:line="240" w:before="0" w:after="0"/>
        <w:rPr>
          <w:rFonts w:ascii="Trebuchet MS" w:hAnsi="Trebuchet MS" w:cs="MS Gothic"/>
          <w:b/>
          <w:b/>
          <w:bCs/>
          <w:sz w:val="20"/>
          <w:szCs w:val="20"/>
          <w:lang w:eastAsia="zh-CN"/>
        </w:rPr>
      </w:pPr>
      <w:r>
        <w:rPr>
          <w:rFonts w:cs="MS Gothic" w:ascii="Trebuchet MS" w:hAnsi="Trebuchet MS"/>
          <w:b/>
          <w:bCs/>
          <w:color w:val="C00000"/>
          <w:sz w:val="20"/>
          <w:szCs w:val="20"/>
          <w:lang w:eastAsia="zh-CN"/>
        </w:rPr>
        <w:t>/SIMPLIFIED CHINESE/</w:t>
      </w:r>
    </w:p>
    <w:p>
      <w:pPr>
        <w:pStyle w:val="Normal"/>
        <w:shd w:val="clear" w:color="auto" w:fill="FFFFFF"/>
        <w:tabs>
          <w:tab w:val="clear" w:pos="480"/>
          <w:tab w:val="left" w:pos="720" w:leader="none"/>
        </w:tabs>
        <w:spacing w:lineRule="auto" w:line="240" w:before="0" w:after="0"/>
        <w:rPr>
          <w:rFonts w:ascii="Trebuchet MS" w:hAnsi="Trebuchet MS" w:cs="MS Gothic"/>
          <w:b/>
          <w:b/>
          <w:bCs/>
          <w:sz w:val="20"/>
          <w:szCs w:val="20"/>
          <w:lang w:eastAsia="zh-CN"/>
        </w:rPr>
      </w:pPr>
      <w:r>
        <w:rPr>
          <w:rFonts w:cs="MS Gothic" w:ascii="Trebuchet MS" w:hAnsi="Trebuchet MS"/>
          <w:b/>
          <w:bCs/>
          <w:sz w:val="20"/>
          <w:szCs w:val="20"/>
          <w:lang w:eastAsia="zh-CN"/>
        </w:rPr>
      </w:r>
    </w:p>
    <w:p>
      <w:pPr>
        <w:pStyle w:val="Normal"/>
        <w:shd w:val="clear" w:color="auto" w:fill="FFFFFF"/>
        <w:tabs>
          <w:tab w:val="clear" w:pos="480"/>
          <w:tab w:val="left" w:pos="720" w:leader="none"/>
        </w:tabs>
        <w:spacing w:lineRule="auto" w:line="240" w:before="0" w:after="0"/>
        <w:rPr>
          <w:rFonts w:ascii="Trebuchet MS" w:hAnsi="Trebuchet MS" w:eastAsia="Times New Roman" w:cs="Arial"/>
          <w:sz w:val="20"/>
          <w:szCs w:val="20"/>
          <w:lang w:eastAsia="zh-CN"/>
        </w:rPr>
      </w:pPr>
      <w:r>
        <w:rPr>
          <w:rFonts w:ascii="Trebuchet MS" w:hAnsi="Trebuchet MS" w:cs="MS Gothic" w:eastAsia="MS Gothic"/>
          <w:b/>
          <w:bCs/>
          <w:sz w:val="20"/>
          <w:szCs w:val="20"/>
          <w:lang w:eastAsia="zh-CN"/>
        </w:rPr>
        <w:t>主</w:t>
      </w:r>
      <w:r>
        <w:rPr>
          <w:rFonts w:ascii="Trebuchet MS" w:hAnsi="Trebuchet MS" w:cs="SimSun"/>
          <w:b/>
          <w:bCs/>
          <w:sz w:val="20"/>
          <w:szCs w:val="20"/>
          <w:lang w:eastAsia="zh-CN"/>
        </w:rPr>
        <w:t>题：告诉我们你的故事，参与赢取价值</w:t>
      </w:r>
      <w:r>
        <w:rPr>
          <w:rFonts w:cs="SimSun" w:ascii="Trebuchet MS" w:hAnsi="Trebuchet MS"/>
          <w:b/>
          <w:bCs/>
          <w:sz w:val="20"/>
          <w:szCs w:val="20"/>
          <w:lang w:eastAsia="zh-CN"/>
        </w:rPr>
        <w:t>100</w:t>
      </w:r>
      <w:r>
        <w:rPr>
          <w:rFonts w:ascii="Trebuchet MS" w:hAnsi="Trebuchet MS" w:cs="MS Gothic" w:eastAsia="MS Gothic"/>
          <w:b/>
          <w:bCs/>
          <w:sz w:val="20"/>
          <w:szCs w:val="20"/>
          <w:lang w:eastAsia="zh-CN"/>
        </w:rPr>
        <w:t>美元的礼品卡</w:t>
      </w:r>
      <w:r>
        <w:rPr>
          <w:rFonts w:ascii="Trebuchet MS" w:hAnsi="Trebuchet MS" w:cs="Arial" w:eastAsia="Times New Roman"/>
          <w:b/>
          <w:bCs/>
          <w:sz w:val="20"/>
          <w:szCs w:val="20"/>
          <w:lang w:eastAsia="zh-CN"/>
        </w:rPr>
        <w:t xml:space="preserve"> </w:t>
      </w:r>
    </w:p>
    <w:p>
      <w:pPr>
        <w:pStyle w:val="Normal"/>
        <w:shd w:val="clear" w:color="auto" w:fill="FFFFFF"/>
        <w:tabs>
          <w:tab w:val="clear" w:pos="480"/>
          <w:tab w:val="left" w:pos="720" w:leader="none"/>
        </w:tabs>
        <w:spacing w:lineRule="auto" w:line="240" w:before="0" w:after="0"/>
        <w:rPr>
          <w:rFonts w:ascii="Trebuchet MS" w:hAnsi="Trebuchet MS" w:eastAsia="Times New Roman" w:cs="Arial"/>
          <w:sz w:val="20"/>
          <w:szCs w:val="20"/>
          <w:lang w:eastAsia="zh-CN"/>
        </w:rPr>
      </w:pPr>
      <w:r>
        <w:rPr>
          <w:rFonts w:eastAsia="Times New Roman" w:cs="Arial" w:ascii="Trebuchet MS" w:hAnsi="Trebuchet MS"/>
          <w:sz w:val="20"/>
          <w:szCs w:val="20"/>
          <w:lang w:eastAsia="zh-CN"/>
        </w:rPr>
      </w:r>
    </w:p>
    <w:p>
      <w:pPr>
        <w:pStyle w:val="Normal"/>
        <w:shd w:val="clear" w:color="auto" w:fill="FFFFFF"/>
        <w:tabs>
          <w:tab w:val="clear" w:pos="480"/>
          <w:tab w:val="left" w:pos="720" w:leader="none"/>
        </w:tabs>
        <w:spacing w:lineRule="auto" w:line="240" w:before="0" w:after="0"/>
        <w:rPr>
          <w:rFonts w:ascii="Trebuchet MS" w:hAnsi="Trebuchet MS" w:eastAsia="Times New Roman" w:cs="Arial"/>
          <w:sz w:val="20"/>
          <w:szCs w:val="20"/>
          <w:lang w:eastAsia="zh-CN"/>
        </w:rPr>
      </w:pPr>
      <w:r>
        <w:rPr>
          <w:rFonts w:ascii="Trebuchet MS" w:hAnsi="Trebuchet MS" w:cs="MS Gothic" w:eastAsia="MS Gothic"/>
          <w:sz w:val="20"/>
          <w:szCs w:val="20"/>
          <w:lang w:eastAsia="zh-CN"/>
        </w:rPr>
        <w:t>感</w:t>
      </w:r>
      <w:r>
        <w:rPr>
          <w:rFonts w:ascii="Trebuchet MS" w:hAnsi="Trebuchet MS" w:cs="SimSun"/>
          <w:sz w:val="20"/>
          <w:szCs w:val="20"/>
          <w:lang w:eastAsia="zh-CN"/>
        </w:rPr>
        <w:t>谢您抽出</w:t>
      </w:r>
      <w:r>
        <w:rPr>
          <w:rFonts w:cs="SimSun" w:ascii="Trebuchet MS" w:hAnsi="Trebuchet MS"/>
          <w:sz w:val="20"/>
          <w:szCs w:val="20"/>
          <w:lang w:eastAsia="zh-CN"/>
        </w:rPr>
        <w:t>15</w:t>
      </w:r>
      <w:r>
        <w:rPr>
          <w:rFonts w:ascii="Trebuchet MS" w:hAnsi="Trebuchet MS" w:cs="MS Gothic" w:eastAsia="MS Gothic"/>
          <w:sz w:val="20"/>
          <w:szCs w:val="20"/>
          <w:lang w:eastAsia="zh-CN"/>
        </w:rPr>
        <w:t>分</w:t>
      </w:r>
      <w:r>
        <w:rPr>
          <w:rFonts w:ascii="Trebuchet MS" w:hAnsi="Trebuchet MS" w:cs="SimSun"/>
          <w:sz w:val="20"/>
          <w:szCs w:val="20"/>
          <w:lang w:eastAsia="zh-CN"/>
        </w:rPr>
        <w:t>钟时间，参加由</w:t>
      </w:r>
      <w:r>
        <w:rPr>
          <w:rFonts w:eastAsia="Times New Roman" w:cs="Arial" w:ascii="Trebuchet MS" w:hAnsi="Trebuchet MS"/>
          <w:sz w:val="20"/>
          <w:szCs w:val="20"/>
          <w:lang w:eastAsia="zh-CN"/>
        </w:rPr>
        <w:t xml:space="preserve">Sasaki </w:t>
      </w:r>
      <w:r>
        <w:rPr>
          <w:rFonts w:ascii="Trebuchet MS" w:hAnsi="Trebuchet MS" w:cs="MS Gothic" w:eastAsia="MS Gothic"/>
          <w:sz w:val="20"/>
          <w:szCs w:val="20"/>
          <w:lang w:eastAsia="zh-CN"/>
        </w:rPr>
        <w:t>和</w:t>
      </w:r>
      <w:r>
        <w:rPr>
          <w:rFonts w:eastAsia="Times New Roman" w:cs="Arial" w:ascii="Trebuchet MS" w:hAnsi="Trebuchet MS"/>
          <w:sz w:val="20"/>
          <w:szCs w:val="20"/>
          <w:lang w:eastAsia="zh-CN"/>
        </w:rPr>
        <w:t>Sasaki</w:t>
      </w:r>
      <w:r>
        <w:rPr>
          <w:rFonts w:ascii="Trebuchet MS" w:hAnsi="Trebuchet MS" w:cs="MS Gothic" w:eastAsia="MS Gothic"/>
          <w:sz w:val="20"/>
          <w:szCs w:val="20"/>
          <w:lang w:eastAsia="zh-CN"/>
        </w:rPr>
        <w:t>基金会主</w:t>
      </w:r>
      <w:r>
        <w:rPr>
          <w:rFonts w:ascii="Trebuchet MS" w:hAnsi="Trebuchet MS" w:cs="SimSun"/>
          <w:sz w:val="20"/>
          <w:szCs w:val="20"/>
          <w:lang w:eastAsia="zh-CN"/>
        </w:rPr>
        <w:t>办的</w:t>
      </w:r>
      <w:r>
        <w:rPr>
          <w:rFonts w:ascii="Trebuchet MS" w:hAnsi="Trebuchet MS" w:cs="Arial" w:eastAsia="Times New Roman"/>
          <w:sz w:val="20"/>
          <w:szCs w:val="20"/>
          <w:lang w:eastAsia="zh-CN"/>
        </w:rPr>
        <w:t> </w:t>
      </w:r>
      <w:hyperlink r:id="rId8">
        <w:r>
          <w:rPr>
            <w:rStyle w:val="InternetLink"/>
            <w:rFonts w:eastAsia="Times New Roman" w:cs="Arial" w:ascii="Trebuchet MS" w:hAnsi="Trebuchet MS"/>
            <w:b/>
            <w:bCs/>
            <w:sz w:val="20"/>
          </w:rPr>
          <w:t>get [t]here: Malden</w:t>
        </w:r>
      </w:hyperlink>
      <w:r>
        <w:rPr>
          <w:rFonts w:ascii="Trebuchet MS" w:hAnsi="Trebuchet MS" w:cs="MS Gothic" w:eastAsia="MS Gothic"/>
          <w:sz w:val="20"/>
          <w:szCs w:val="20"/>
          <w:lang w:eastAsia="zh-CN"/>
        </w:rPr>
        <w:t>。本互</w:t>
      </w:r>
      <w:r>
        <w:rPr>
          <w:rFonts w:ascii="Trebuchet MS" w:hAnsi="Trebuchet MS" w:cs="SimSun"/>
          <w:sz w:val="20"/>
          <w:szCs w:val="20"/>
          <w:lang w:eastAsia="zh-CN"/>
        </w:rPr>
        <w:t>动调查是我们项目的第一部分，该项目关注人们在社区中自由、安全、舒适地出行方面的机会和挑战。已完成的项目将是一个兼具此次互动调查结果和有用信息图表的网站，会从更大方面说明人们如何到达需要去的地方，以及如何改善出行方式。</w:t>
      </w:r>
      <w:r>
        <w:rPr>
          <w:rFonts w:ascii="Trebuchet MS" w:hAnsi="Trebuchet MS"/>
          <w:sz w:val="20"/>
          <w:szCs w:val="20"/>
          <w:lang w:eastAsia="zh-CN"/>
        </w:rPr>
        <w:t xml:space="preserve"> </w:t>
      </w:r>
    </w:p>
    <w:p>
      <w:pPr>
        <w:pStyle w:val="Normal"/>
        <w:shd w:val="clear" w:color="auto" w:fill="FFFFFF"/>
        <w:tabs>
          <w:tab w:val="clear" w:pos="480"/>
          <w:tab w:val="left" w:pos="720" w:leader="none"/>
        </w:tabs>
        <w:spacing w:lineRule="auto" w:line="240" w:before="0" w:after="0"/>
        <w:rPr>
          <w:rFonts w:ascii="Trebuchet MS" w:hAnsi="Trebuchet MS" w:eastAsia="Times New Roman" w:cs="Arial"/>
          <w:sz w:val="20"/>
          <w:szCs w:val="20"/>
          <w:lang w:eastAsia="zh-CN"/>
        </w:rPr>
      </w:pPr>
      <w:r>
        <w:rPr>
          <w:rFonts w:eastAsia="Times New Roman" w:cs="Arial" w:ascii="Trebuchet MS" w:hAnsi="Trebuchet MS"/>
          <w:sz w:val="20"/>
          <w:szCs w:val="20"/>
          <w:lang w:eastAsia="zh-CN"/>
        </w:rPr>
      </w:r>
    </w:p>
    <w:p>
      <w:pPr>
        <w:pStyle w:val="Normal"/>
        <w:shd w:val="clear" w:color="auto" w:fill="FFFFFF"/>
        <w:tabs>
          <w:tab w:val="clear" w:pos="480"/>
          <w:tab w:val="left" w:pos="720" w:leader="none"/>
        </w:tabs>
        <w:spacing w:lineRule="auto" w:line="240" w:before="0" w:after="0"/>
        <w:rPr>
          <w:rFonts w:ascii="Trebuchet MS" w:hAnsi="Trebuchet MS" w:eastAsia="Times New Roman" w:cs="Arial"/>
          <w:sz w:val="20"/>
          <w:szCs w:val="20"/>
          <w:lang w:eastAsia="zh-CN"/>
        </w:rPr>
      </w:pPr>
      <w:r>
        <w:rPr>
          <w:rFonts w:ascii="Trebuchet MS" w:hAnsi="Trebuchet MS" w:cs="MS Gothic" w:eastAsia="MS Gothic"/>
          <w:sz w:val="20"/>
          <w:szCs w:val="20"/>
          <w:lang w:eastAsia="zh-CN"/>
        </w:rPr>
        <w:t>我</w:t>
      </w:r>
      <w:r>
        <w:rPr>
          <w:rFonts w:ascii="Trebuchet MS" w:hAnsi="Trebuchet MS" w:cs="SimSun"/>
          <w:sz w:val="20"/>
          <w:szCs w:val="20"/>
          <w:lang w:eastAsia="zh-CN"/>
        </w:rPr>
        <w:t>们希望通过与城市领导、当地组织和居民的合作，了解更多：</w:t>
      </w:r>
    </w:p>
    <w:p>
      <w:pPr>
        <w:pStyle w:val="Normal"/>
        <w:numPr>
          <w:ilvl w:val="0"/>
          <w:numId w:val="5"/>
        </w:numPr>
        <w:shd w:val="clear" w:color="auto" w:fill="FFFFFF"/>
        <w:tabs>
          <w:tab w:val="clear" w:pos="480"/>
        </w:tabs>
        <w:spacing w:lineRule="auto" w:line="240" w:beforeAutospacing="1" w:after="0"/>
        <w:rPr>
          <w:rFonts w:ascii="Trebuchet MS" w:hAnsi="Trebuchet MS" w:eastAsia="Times New Roman" w:cs="Arial"/>
          <w:sz w:val="20"/>
          <w:szCs w:val="20"/>
          <w:lang w:eastAsia="zh-CN"/>
        </w:rPr>
      </w:pPr>
      <w:r>
        <w:rPr>
          <w:rFonts w:ascii="Trebuchet MS" w:hAnsi="Trebuchet MS" w:cs="MS Gothic" w:eastAsia="MS Gothic"/>
          <w:spacing w:val="2"/>
          <w:sz w:val="20"/>
          <w:szCs w:val="20"/>
          <w:lang w:eastAsia="zh-CN"/>
        </w:rPr>
        <w:t>有哪些机会能改善您的出行</w:t>
      </w:r>
      <w:r>
        <w:rPr>
          <w:rFonts w:cs="SimSun" w:ascii="Trebuchet MS" w:hAnsi="Trebuchet MS"/>
          <w:spacing w:val="2"/>
          <w:sz w:val="20"/>
          <w:szCs w:val="20"/>
          <w:lang w:eastAsia="zh-CN"/>
        </w:rPr>
        <w:t>/</w:t>
      </w:r>
      <w:r>
        <w:rPr>
          <w:rFonts w:ascii="Trebuchet MS" w:hAnsi="Trebuchet MS" w:cs="MS Gothic" w:eastAsia="MS Gothic"/>
          <w:spacing w:val="2"/>
          <w:sz w:val="20"/>
          <w:szCs w:val="20"/>
          <w:lang w:eastAsia="zh-CN"/>
        </w:rPr>
        <w:t>交通</w:t>
      </w:r>
      <w:r>
        <w:rPr>
          <w:rFonts w:ascii="Trebuchet MS" w:hAnsi="Trebuchet MS" w:cs="SimSun"/>
          <w:spacing w:val="2"/>
          <w:sz w:val="20"/>
          <w:szCs w:val="20"/>
          <w:lang w:eastAsia="zh-CN"/>
        </w:rPr>
        <w:t>选择？</w:t>
      </w:r>
    </w:p>
    <w:p>
      <w:pPr>
        <w:pStyle w:val="Normal"/>
        <w:numPr>
          <w:ilvl w:val="0"/>
          <w:numId w:val="5"/>
        </w:numPr>
        <w:shd w:val="clear" w:color="auto" w:fill="FFFFFF"/>
        <w:tabs>
          <w:tab w:val="clear" w:pos="480"/>
        </w:tabs>
        <w:spacing w:lineRule="auto" w:line="240" w:before="0" w:after="0"/>
        <w:rPr>
          <w:rFonts w:ascii="Trebuchet MS" w:hAnsi="Trebuchet MS" w:eastAsia="Times New Roman" w:cs="Arial"/>
          <w:sz w:val="20"/>
          <w:szCs w:val="20"/>
          <w:lang w:eastAsia="zh-CN"/>
        </w:rPr>
      </w:pPr>
      <w:r>
        <w:rPr>
          <w:rFonts w:ascii="Trebuchet MS" w:hAnsi="Trebuchet MS" w:cs="MS Gothic" w:eastAsia="MS Gothic"/>
          <w:spacing w:val="2"/>
          <w:sz w:val="20"/>
          <w:szCs w:val="20"/>
          <w:lang w:eastAsia="zh-CN"/>
        </w:rPr>
        <w:t>您和您社区的其他成</w:t>
      </w:r>
      <w:r>
        <w:rPr>
          <w:rFonts w:ascii="Trebuchet MS" w:hAnsi="Trebuchet MS" w:cs="SimSun"/>
          <w:spacing w:val="2"/>
          <w:sz w:val="20"/>
          <w:szCs w:val="20"/>
          <w:lang w:eastAsia="zh-CN"/>
        </w:rPr>
        <w:t>员对出行</w:t>
      </w:r>
      <w:r>
        <w:rPr>
          <w:rFonts w:cs="SimSun" w:ascii="Trebuchet MS" w:hAnsi="Trebuchet MS"/>
          <w:spacing w:val="2"/>
          <w:sz w:val="20"/>
          <w:szCs w:val="20"/>
          <w:lang w:eastAsia="zh-CN"/>
        </w:rPr>
        <w:t>/</w:t>
      </w:r>
      <w:r>
        <w:rPr>
          <w:rFonts w:ascii="Trebuchet MS" w:hAnsi="Trebuchet MS" w:cs="MS Gothic" w:eastAsia="MS Gothic"/>
          <w:spacing w:val="2"/>
          <w:sz w:val="20"/>
          <w:szCs w:val="20"/>
          <w:lang w:eastAsia="zh-CN"/>
        </w:rPr>
        <w:t>交通</w:t>
      </w:r>
      <w:r>
        <w:rPr>
          <w:rFonts w:ascii="Trebuchet MS" w:hAnsi="Trebuchet MS" w:cs="SimSun"/>
          <w:spacing w:val="2"/>
          <w:sz w:val="20"/>
          <w:szCs w:val="20"/>
          <w:lang w:eastAsia="zh-CN"/>
        </w:rPr>
        <w:t>选择的体验和认识如何？</w:t>
      </w:r>
    </w:p>
    <w:p>
      <w:pPr>
        <w:pStyle w:val="Normal"/>
        <w:numPr>
          <w:ilvl w:val="0"/>
          <w:numId w:val="5"/>
        </w:numPr>
        <w:shd w:val="clear" w:color="auto" w:fill="FFFFFF"/>
        <w:tabs>
          <w:tab w:val="clear" w:pos="480"/>
        </w:tabs>
        <w:spacing w:lineRule="auto" w:line="240" w:before="0" w:afterAutospacing="1"/>
        <w:rPr>
          <w:rFonts w:ascii="Trebuchet MS" w:hAnsi="Trebuchet MS" w:eastAsia="Times New Roman" w:cs="Arial"/>
          <w:sz w:val="20"/>
          <w:szCs w:val="20"/>
          <w:lang w:eastAsia="zh-CN"/>
        </w:rPr>
      </w:pPr>
      <w:r>
        <w:rPr>
          <w:rFonts w:ascii="Trebuchet MS" w:hAnsi="Trebuchet MS" w:cs="MS Gothic" w:eastAsia="MS Gothic"/>
          <w:spacing w:val="2"/>
          <w:sz w:val="20"/>
          <w:szCs w:val="20"/>
          <w:lang w:eastAsia="zh-CN"/>
        </w:rPr>
        <w:t>如何使出行</w:t>
      </w:r>
      <w:r>
        <w:rPr>
          <w:rFonts w:cs="SimSun" w:ascii="Trebuchet MS" w:hAnsi="Trebuchet MS"/>
          <w:spacing w:val="2"/>
          <w:sz w:val="20"/>
          <w:szCs w:val="20"/>
          <w:lang w:eastAsia="zh-CN"/>
        </w:rPr>
        <w:t>/</w:t>
      </w:r>
      <w:r>
        <w:rPr>
          <w:rFonts w:ascii="Trebuchet MS" w:hAnsi="Trebuchet MS" w:cs="MS Gothic" w:eastAsia="MS Gothic"/>
          <w:spacing w:val="2"/>
          <w:sz w:val="20"/>
          <w:szCs w:val="20"/>
          <w:lang w:eastAsia="zh-CN"/>
        </w:rPr>
        <w:t>交通方面的投</w:t>
      </w:r>
      <w:r>
        <w:rPr>
          <w:rFonts w:ascii="Trebuchet MS" w:hAnsi="Trebuchet MS" w:cs="SimSun"/>
          <w:spacing w:val="2"/>
          <w:sz w:val="20"/>
          <w:szCs w:val="20"/>
          <w:lang w:eastAsia="zh-CN"/>
        </w:rPr>
        <w:t>资更符合您的需求？</w:t>
      </w:r>
    </w:p>
    <w:p>
      <w:pPr>
        <w:pStyle w:val="Normal"/>
        <w:shd w:val="clear" w:color="auto" w:fill="FFFFFF"/>
        <w:tabs>
          <w:tab w:val="clear" w:pos="480"/>
          <w:tab w:val="left" w:pos="720" w:leader="none"/>
        </w:tabs>
        <w:spacing w:lineRule="auto" w:line="240" w:before="0" w:after="0"/>
        <w:rPr>
          <w:rFonts w:ascii="Trebuchet MS" w:hAnsi="Trebuchet MS" w:eastAsia="Times New Roman" w:cs="Arial"/>
          <w:sz w:val="20"/>
          <w:szCs w:val="20"/>
          <w:lang w:eastAsia="zh-CN"/>
        </w:rPr>
      </w:pPr>
      <w:r>
        <w:rPr>
          <w:rFonts w:ascii="Trebuchet MS" w:hAnsi="Trebuchet MS" w:cs="MS Gothic" w:eastAsia="MS Gothic"/>
          <w:b/>
          <w:bCs/>
          <w:sz w:val="20"/>
          <w:szCs w:val="20"/>
          <w:lang w:eastAsia="zh-CN"/>
        </w:rPr>
        <w:t>参与此次互</w:t>
      </w:r>
      <w:r>
        <w:rPr>
          <w:rFonts w:ascii="Trebuchet MS" w:hAnsi="Trebuchet MS" w:cs="SimSun"/>
          <w:b/>
          <w:bCs/>
          <w:sz w:val="20"/>
          <w:szCs w:val="20"/>
          <w:lang w:eastAsia="zh-CN"/>
        </w:rPr>
        <w:t>动调查，您将自动获得价值</w:t>
      </w:r>
      <w:r>
        <w:rPr>
          <w:rFonts w:cs="SimSun" w:ascii="Trebuchet MS" w:hAnsi="Trebuchet MS"/>
          <w:b/>
          <w:bCs/>
          <w:sz w:val="20"/>
          <w:szCs w:val="20"/>
          <w:lang w:eastAsia="zh-CN"/>
        </w:rPr>
        <w:t>100</w:t>
      </w:r>
      <w:r>
        <w:rPr>
          <w:rFonts w:ascii="Trebuchet MS" w:hAnsi="Trebuchet MS" w:cs="MS Gothic" w:eastAsia="MS Gothic"/>
          <w:b/>
          <w:bCs/>
          <w:sz w:val="20"/>
          <w:szCs w:val="20"/>
          <w:lang w:eastAsia="zh-CN"/>
        </w:rPr>
        <w:t>美元的礼品卡抽</w:t>
      </w:r>
      <w:r>
        <w:rPr>
          <w:rFonts w:ascii="Trebuchet MS" w:hAnsi="Trebuchet MS" w:cs="SimSun"/>
          <w:b/>
          <w:bCs/>
          <w:sz w:val="20"/>
          <w:szCs w:val="20"/>
          <w:lang w:eastAsia="zh-CN"/>
        </w:rPr>
        <w:t>奖机会。请务必在调查结束时勾选方框，参加抽奖。</w:t>
      </w:r>
    </w:p>
    <w:p>
      <w:pPr>
        <w:pStyle w:val="Normal"/>
        <w:shd w:val="clear" w:color="auto" w:fill="FFFFFF"/>
        <w:tabs>
          <w:tab w:val="clear" w:pos="480"/>
          <w:tab w:val="left" w:pos="720" w:leader="none"/>
        </w:tabs>
        <w:spacing w:lineRule="auto" w:line="240" w:before="0" w:after="0"/>
        <w:rPr>
          <w:rFonts w:ascii="Trebuchet MS" w:hAnsi="Trebuchet MS" w:eastAsia="Times New Roman" w:cs="Arial"/>
          <w:sz w:val="20"/>
          <w:szCs w:val="20"/>
          <w:lang w:eastAsia="zh-CN"/>
        </w:rPr>
      </w:pPr>
      <w:r>
        <w:rPr>
          <w:rFonts w:eastAsia="Times New Roman" w:cs="Arial" w:ascii="Trebuchet MS" w:hAnsi="Trebuchet MS"/>
          <w:sz w:val="20"/>
          <w:szCs w:val="20"/>
          <w:lang w:eastAsia="zh-CN"/>
        </w:rPr>
      </w:r>
    </w:p>
    <w:p>
      <w:pPr>
        <w:pStyle w:val="Normal"/>
        <w:shd w:val="clear" w:color="auto" w:fill="FFFFFF"/>
        <w:tabs>
          <w:tab w:val="clear" w:pos="480"/>
          <w:tab w:val="left" w:pos="720" w:leader="none"/>
        </w:tabs>
        <w:spacing w:lineRule="auto" w:line="240" w:before="0" w:after="0"/>
        <w:rPr>
          <w:rFonts w:ascii="Trebuchet MS" w:hAnsi="Trebuchet MS" w:eastAsia="Times New Roman" w:cs="Arial"/>
          <w:sz w:val="20"/>
          <w:szCs w:val="20"/>
          <w:lang w:eastAsia="zh-CN"/>
        </w:rPr>
      </w:pPr>
      <w:r>
        <w:rPr>
          <w:rFonts w:ascii="Trebuchet MS" w:hAnsi="Trebuchet MS" w:cs="MS Gothic" w:eastAsia="MS Gothic"/>
          <w:sz w:val="20"/>
          <w:szCs w:val="20"/>
          <w:lang w:eastAsia="zh-CN"/>
        </w:rPr>
        <w:t>除了此次活</w:t>
      </w:r>
      <w:r>
        <w:rPr>
          <w:rFonts w:ascii="Trebuchet MS" w:hAnsi="Trebuchet MS" w:cs="SimSun"/>
          <w:sz w:val="20"/>
          <w:szCs w:val="20"/>
          <w:lang w:eastAsia="zh-CN"/>
        </w:rPr>
        <w:t>动外，我们还将在十月份与当地之声网络（</w:t>
      </w:r>
      <w:r>
        <w:rPr>
          <w:rFonts w:eastAsia="Times New Roman" w:cs="Arial" w:ascii="Trebuchet MS" w:hAnsi="Trebuchet MS"/>
          <w:sz w:val="20"/>
          <w:szCs w:val="20"/>
        </w:rPr>
        <w:t>Local Voices Network</w:t>
      </w:r>
      <w:r>
        <w:rPr>
          <w:rFonts w:ascii="Trebuchet MS" w:hAnsi="Trebuchet MS" w:cs="MS Gothic" w:eastAsia="MS Gothic"/>
          <w:sz w:val="20"/>
          <w:szCs w:val="20"/>
          <w:lang w:eastAsia="zh-CN"/>
        </w:rPr>
        <w:t>）合作，</w:t>
      </w:r>
      <w:r>
        <w:rPr>
          <w:rFonts w:ascii="Trebuchet MS" w:hAnsi="Trebuchet MS" w:cs="SimSun"/>
          <w:sz w:val="20"/>
          <w:szCs w:val="20"/>
          <w:lang w:eastAsia="zh-CN"/>
        </w:rPr>
        <w:t>举办促进对话活动。这些时长</w:t>
      </w:r>
      <w:r>
        <w:rPr>
          <w:rFonts w:cs="SimSun" w:ascii="Trebuchet MS" w:hAnsi="Trebuchet MS"/>
          <w:sz w:val="20"/>
          <w:szCs w:val="20"/>
          <w:lang w:eastAsia="zh-CN"/>
        </w:rPr>
        <w:t>90</w:t>
      </w:r>
      <w:r>
        <w:rPr>
          <w:rFonts w:ascii="Trebuchet MS" w:hAnsi="Trebuchet MS" w:cs="MS Gothic" w:eastAsia="MS Gothic"/>
          <w:sz w:val="20"/>
          <w:szCs w:val="20"/>
          <w:lang w:eastAsia="zh-CN"/>
        </w:rPr>
        <w:t>分</w:t>
      </w:r>
      <w:r>
        <w:rPr>
          <w:rFonts w:ascii="Trebuchet MS" w:hAnsi="Trebuchet MS" w:cs="SimSun"/>
          <w:sz w:val="20"/>
          <w:szCs w:val="20"/>
          <w:lang w:eastAsia="zh-CN"/>
        </w:rPr>
        <w:t>钟的虚拟对话将仅用英语进行，参与者为此所付出的时间将得到补偿。如果您有兴趣分享自己在</w:t>
      </w:r>
      <w:r>
        <w:rPr>
          <w:rFonts w:ascii="Trebuchet MS" w:hAnsi="Trebuchet MS" w:cs="MS Gothic" w:eastAsia="MS Gothic"/>
          <w:sz w:val="20"/>
          <w:szCs w:val="20"/>
          <w:lang w:eastAsia="zh-CN"/>
        </w:rPr>
        <w:t>社区出行所遇挑</w:t>
      </w:r>
      <w:r>
        <w:rPr>
          <w:rFonts w:ascii="Trebuchet MS" w:hAnsi="Trebuchet MS" w:cs="SimSun"/>
          <w:sz w:val="20"/>
          <w:szCs w:val="20"/>
          <w:lang w:eastAsia="zh-CN"/>
        </w:rPr>
        <w:t>战方面的经历，请</w:t>
      </w:r>
      <w:hyperlink r:id="rId9">
        <w:r>
          <w:rPr>
            <w:rStyle w:val="InternetLink"/>
            <w:rFonts w:ascii="Trebuchet MS" w:hAnsi="Trebuchet MS" w:cs="MS Gothic" w:eastAsia="MS Gothic"/>
            <w:b/>
            <w:sz w:val="20"/>
            <w:szCs w:val="20"/>
            <w:lang w:eastAsia="zh-CN"/>
          </w:rPr>
          <w:t>在</w:t>
        </w:r>
        <w:r>
          <w:rPr>
            <w:rStyle w:val="InternetLink"/>
            <w:rFonts w:ascii="Trebuchet MS" w:hAnsi="Trebuchet MS" w:cs="SimSun"/>
            <w:b/>
            <w:sz w:val="20"/>
            <w:szCs w:val="20"/>
            <w:lang w:eastAsia="zh-CN"/>
          </w:rPr>
          <w:t>这里注册，参与活动。</w:t>
        </w:r>
      </w:hyperlink>
      <w:r>
        <w:rPr>
          <w:rFonts w:ascii="Trebuchet MS" w:hAnsi="Trebuchet MS" w:cs="Arial" w:eastAsia="Times New Roman"/>
          <w:sz w:val="20"/>
          <w:szCs w:val="20"/>
          <w:lang w:eastAsia="zh-CN"/>
        </w:rPr>
        <w:t xml:space="preserve"> </w:t>
      </w:r>
    </w:p>
    <w:p>
      <w:pPr>
        <w:pStyle w:val="Normal"/>
        <w:shd w:val="clear" w:color="auto" w:fill="FFFFFF"/>
        <w:tabs>
          <w:tab w:val="clear" w:pos="480"/>
          <w:tab w:val="left" w:pos="720" w:leader="none"/>
        </w:tabs>
        <w:spacing w:lineRule="auto" w:line="240" w:before="0" w:after="0"/>
        <w:rPr>
          <w:rFonts w:ascii="Trebuchet MS" w:hAnsi="Trebuchet MS" w:eastAsia="Times New Roman" w:cs="Arial"/>
          <w:sz w:val="20"/>
          <w:szCs w:val="20"/>
          <w:lang w:eastAsia="zh-CN"/>
        </w:rPr>
      </w:pPr>
      <w:r>
        <w:rPr>
          <w:rFonts w:eastAsia="Times New Roman" w:cs="Arial" w:ascii="Trebuchet MS" w:hAnsi="Trebuchet MS"/>
          <w:sz w:val="20"/>
          <w:szCs w:val="20"/>
          <w:lang w:eastAsia="zh-CN"/>
        </w:rPr>
      </w:r>
    </w:p>
    <w:p>
      <w:pPr>
        <w:pStyle w:val="Normal"/>
        <w:shd w:val="clear" w:color="auto" w:fill="FFFFFF"/>
        <w:tabs>
          <w:tab w:val="clear" w:pos="480"/>
          <w:tab w:val="left" w:pos="720" w:leader="none"/>
        </w:tabs>
        <w:spacing w:lineRule="auto" w:line="240" w:before="0" w:after="0"/>
        <w:rPr>
          <w:rFonts w:ascii="Trebuchet MS" w:hAnsi="Trebuchet MS" w:eastAsia="Times New Roman" w:cs="Arial"/>
          <w:sz w:val="20"/>
          <w:szCs w:val="20"/>
          <w:lang w:eastAsia="zh-CN"/>
        </w:rPr>
      </w:pPr>
      <w:r>
        <w:rPr>
          <w:rFonts w:ascii="Trebuchet MS" w:hAnsi="Trebuchet MS" w:cs="SimSun"/>
          <w:sz w:val="20"/>
          <w:szCs w:val="20"/>
          <w:lang w:eastAsia="zh-CN"/>
        </w:rPr>
        <w:t>这些信息将为您社区内已完成的工作提供支持，以解决出行或基础设施方面的差距。我们希望您的反馈将为城市领导、地方和州组织（例如，</w:t>
      </w:r>
      <w:r>
        <w:rPr>
          <w:rFonts w:eastAsia="Times New Roman" w:cs="Arial" w:ascii="Trebuchet MS" w:hAnsi="Trebuchet MS"/>
          <w:sz w:val="20"/>
          <w:szCs w:val="20"/>
          <w:lang w:eastAsia="zh-CN"/>
        </w:rPr>
        <w:t>MassDOT</w:t>
      </w:r>
      <w:r>
        <w:rPr>
          <w:rFonts w:ascii="Trebuchet MS" w:hAnsi="Trebuchet MS" w:cs="MS Gothic" w:eastAsia="MS Gothic"/>
          <w:sz w:val="20"/>
          <w:szCs w:val="20"/>
          <w:lang w:eastAsia="zh-CN"/>
        </w:rPr>
        <w:t>和</w:t>
      </w:r>
      <w:r>
        <w:rPr>
          <w:rFonts w:eastAsia="Times New Roman" w:cs="Arial" w:ascii="Trebuchet MS" w:hAnsi="Trebuchet MS"/>
          <w:sz w:val="20"/>
          <w:szCs w:val="20"/>
          <w:lang w:eastAsia="zh-CN"/>
        </w:rPr>
        <w:t>T4MA</w:t>
      </w:r>
      <w:r>
        <w:rPr>
          <w:rFonts w:ascii="Trebuchet MS" w:hAnsi="Trebuchet MS" w:cs="MS Gothic" w:eastAsia="MS Gothic"/>
          <w:sz w:val="20"/>
          <w:szCs w:val="20"/>
          <w:lang w:eastAsia="zh-CN"/>
        </w:rPr>
        <w:t>）提供思路，并</w:t>
      </w:r>
      <w:r>
        <w:rPr>
          <w:rFonts w:ascii="Trebuchet MS" w:hAnsi="Trebuchet MS" w:cs="SimSun"/>
          <w:sz w:val="20"/>
          <w:szCs w:val="20"/>
          <w:lang w:eastAsia="zh-CN"/>
        </w:rPr>
        <w:t>为交通基础设施公平投资讨论提供意见。</w:t>
      </w:r>
    </w:p>
    <w:p>
      <w:pPr>
        <w:pStyle w:val="Normal"/>
        <w:shd w:val="clear" w:color="auto" w:fill="FFFFFF"/>
        <w:tabs>
          <w:tab w:val="clear" w:pos="480"/>
          <w:tab w:val="left" w:pos="720" w:leader="none"/>
        </w:tabs>
        <w:spacing w:lineRule="auto" w:line="240" w:before="0" w:after="0"/>
        <w:rPr>
          <w:rFonts w:ascii="Trebuchet MS" w:hAnsi="Trebuchet MS" w:eastAsia="Times New Roman" w:cs="Arial"/>
          <w:sz w:val="20"/>
          <w:szCs w:val="20"/>
          <w:lang w:eastAsia="zh-CN"/>
        </w:rPr>
      </w:pPr>
      <w:r>
        <w:rPr>
          <w:rFonts w:eastAsia="Times New Roman" w:cs="Arial" w:ascii="Trebuchet MS" w:hAnsi="Trebuchet MS"/>
          <w:sz w:val="20"/>
          <w:szCs w:val="20"/>
          <w:lang w:eastAsia="zh-CN"/>
        </w:rPr>
      </w:r>
    </w:p>
    <w:p>
      <w:pPr>
        <w:pStyle w:val="Normal"/>
        <w:shd w:val="clear" w:color="auto" w:fill="FFFFFF"/>
        <w:tabs>
          <w:tab w:val="clear" w:pos="480"/>
          <w:tab w:val="left" w:pos="720" w:leader="none"/>
        </w:tabs>
        <w:rPr>
          <w:rFonts w:ascii="Trebuchet MS" w:hAnsi="Trebuchet MS" w:eastAsia="Times New Roman" w:cs="Arial"/>
          <w:sz w:val="20"/>
          <w:szCs w:val="20"/>
          <w:lang w:eastAsia="zh-CN"/>
        </w:rPr>
      </w:pPr>
      <w:r>
        <w:rPr>
          <w:rFonts w:ascii="Trebuchet MS" w:hAnsi="Trebuchet MS" w:cs="MS Gothic" w:eastAsia="MS Gothic"/>
          <w:sz w:val="20"/>
          <w:szCs w:val="20"/>
          <w:lang w:eastAsia="zh-CN"/>
        </w:rPr>
        <w:t>我</w:t>
      </w:r>
      <w:r>
        <w:rPr>
          <w:rFonts w:ascii="Trebuchet MS" w:hAnsi="Trebuchet MS" w:cs="SimSun"/>
          <w:sz w:val="20"/>
          <w:szCs w:val="20"/>
          <w:lang w:eastAsia="zh-CN"/>
        </w:rPr>
        <w:t>们非常感激您为此付出的时间和提出的意见。您参与这个项目，将有助于确保社区故事和体验处于公平投资决策的中心，以确保人们安全、舒适地在社区内穿行</w:t>
      </w:r>
      <w:r>
        <w:rPr>
          <w:rFonts w:ascii="Trebuchet MS" w:hAnsi="Trebuchet MS" w:cs="MS Gothic" w:eastAsia="MS Gothic"/>
          <w:sz w:val="20"/>
          <w:szCs w:val="20"/>
          <w:lang w:eastAsia="zh-CN"/>
        </w:rPr>
        <w:t>。</w:t>
      </w:r>
      <w:r>
        <w:rPr>
          <w:rFonts w:ascii="Trebuchet MS" w:hAnsi="Trebuchet MS" w:cs="Arial" w:eastAsia="Times New Roman"/>
          <w:sz w:val="20"/>
          <w:szCs w:val="20"/>
          <w:lang w:eastAsia="zh-CN"/>
        </w:rPr>
        <w:t xml:space="preserve"> </w:t>
      </w:r>
    </w:p>
    <w:p>
      <w:pPr>
        <w:pStyle w:val="Normal"/>
        <w:shd w:val="clear" w:color="auto" w:fill="FFFFFF"/>
        <w:tabs>
          <w:tab w:val="clear" w:pos="480"/>
          <w:tab w:val="left" w:pos="720" w:leader="none"/>
        </w:tabs>
        <w:rPr>
          <w:rFonts w:ascii="Trebuchet MS" w:hAnsi="Trebuchet MS" w:eastAsia="Times New Roman" w:cs="Arial"/>
          <w:sz w:val="20"/>
          <w:lang w:eastAsia="zh-CN"/>
        </w:rPr>
      </w:pPr>
      <w:r>
        <w:rPr>
          <w:rFonts w:eastAsia="Times New Roman" w:cs="Arial" w:ascii="Trebuchet MS" w:hAnsi="Trebuchet MS"/>
          <w:sz w:val="20"/>
          <w:lang w:eastAsia="zh-CN"/>
        </w:rPr>
      </w:r>
    </w:p>
    <w:p>
      <w:pPr>
        <w:pStyle w:val="Normal"/>
        <w:shd w:val="clear" w:color="auto" w:fill="FFFFFF"/>
        <w:tabs>
          <w:tab w:val="clear" w:pos="480"/>
          <w:tab w:val="left" w:pos="720" w:leader="none"/>
        </w:tabs>
        <w:rPr>
          <w:rFonts w:ascii="Trebuchet MS" w:hAnsi="Trebuchet MS" w:eastAsia="Times New Roman" w:cs="Arial"/>
          <w:sz w:val="20"/>
          <w:lang w:eastAsia="zh-CN"/>
        </w:rPr>
      </w:pPr>
      <w:r>
        <w:rPr>
          <w:rFonts w:eastAsia="Times New Roman" w:cs="Arial" w:ascii="Trebuchet MS" w:hAnsi="Trebuchet MS"/>
          <w:sz w:val="20"/>
          <w:lang w:eastAsia="zh-CN"/>
        </w:rPr>
      </w:r>
    </w:p>
    <w:p>
      <w:pPr>
        <w:pStyle w:val="Normal"/>
        <w:shd w:val="clear" w:color="auto" w:fill="FFFFFF"/>
        <w:tabs>
          <w:tab w:val="clear" w:pos="480"/>
          <w:tab w:val="left" w:pos="720" w:leader="none"/>
        </w:tabs>
        <w:rPr>
          <w:rFonts w:ascii="Trebuchet MS" w:hAnsi="Trebuchet MS" w:eastAsia="Times New Roman" w:cs="Arial"/>
          <w:sz w:val="20"/>
          <w:lang w:eastAsia="zh-CN"/>
        </w:rPr>
      </w:pPr>
      <w:r>
        <w:rPr>
          <w:rFonts w:eastAsia="Times New Roman" w:cs="Arial" w:ascii="Trebuchet MS" w:hAnsi="Trebuchet MS"/>
          <w:sz w:val="20"/>
          <w:lang w:eastAsia="zh-CN"/>
        </w:rPr>
      </w:r>
    </w:p>
    <w:p>
      <w:pPr>
        <w:pStyle w:val="Normal"/>
        <w:shd w:val="clear" w:color="auto" w:fill="FFFFFF"/>
        <w:tabs>
          <w:tab w:val="clear" w:pos="480"/>
          <w:tab w:val="left" w:pos="720" w:leader="none"/>
        </w:tabs>
        <w:rPr>
          <w:rFonts w:ascii="Trebuchet MS" w:hAnsi="Trebuchet MS" w:eastAsia="Times New Roman" w:cs="Arial"/>
          <w:sz w:val="20"/>
          <w:lang w:eastAsia="zh-CN"/>
        </w:rPr>
      </w:pPr>
      <w:r>
        <w:rPr>
          <w:rFonts w:eastAsia="Times New Roman" w:cs="Arial" w:ascii="Trebuchet MS" w:hAnsi="Trebuchet MS"/>
          <w:sz w:val="20"/>
          <w:lang w:eastAsia="zh-CN"/>
        </w:rPr>
      </w:r>
    </w:p>
    <w:p>
      <w:pPr>
        <w:pStyle w:val="Normal"/>
        <w:shd w:val="clear" w:color="auto" w:fill="FFFFFF"/>
        <w:tabs>
          <w:tab w:val="clear" w:pos="480"/>
          <w:tab w:val="left" w:pos="720" w:leader="none"/>
        </w:tabs>
        <w:rPr>
          <w:rFonts w:ascii="Trebuchet MS" w:hAnsi="Trebuchet MS" w:eastAsia="Times New Roman" w:cs="Arial"/>
          <w:sz w:val="20"/>
          <w:lang w:eastAsia="zh-CN"/>
        </w:rPr>
      </w:pPr>
      <w:r>
        <w:rPr>
          <w:rFonts w:eastAsia="Times New Roman" w:cs="Arial" w:ascii="Trebuchet MS" w:hAnsi="Trebuchet MS"/>
          <w:sz w:val="20"/>
          <w:lang w:eastAsia="zh-CN"/>
        </w:rPr>
      </w:r>
    </w:p>
    <w:p>
      <w:pPr>
        <w:pStyle w:val="Normal"/>
        <w:shd w:val="clear" w:color="auto" w:fill="FFFFFF"/>
        <w:tabs>
          <w:tab w:val="clear" w:pos="480"/>
          <w:tab w:val="left" w:pos="720" w:leader="none"/>
        </w:tabs>
        <w:rPr>
          <w:rFonts w:ascii="Trebuchet MS" w:hAnsi="Trebuchet MS" w:eastAsia="Times New Roman" w:cs="Arial"/>
          <w:sz w:val="20"/>
          <w:lang w:eastAsia="zh-CN"/>
        </w:rPr>
      </w:pPr>
      <w:r>
        <w:rPr>
          <w:rFonts w:eastAsia="Times New Roman" w:cs="Arial" w:ascii="Trebuchet MS" w:hAnsi="Trebuchet MS"/>
          <w:sz w:val="20"/>
          <w:lang w:eastAsia="zh-CN"/>
        </w:rPr>
      </w:r>
    </w:p>
    <w:p>
      <w:pPr>
        <w:pStyle w:val="Normal"/>
        <w:shd w:val="clear" w:color="auto" w:fill="FFFFFF"/>
        <w:tabs>
          <w:tab w:val="clear" w:pos="480"/>
          <w:tab w:val="left" w:pos="720" w:leader="none"/>
        </w:tabs>
        <w:rPr>
          <w:rFonts w:ascii="Trebuchet MS" w:hAnsi="Trebuchet MS" w:eastAsia="Times New Roman" w:cs="Arial"/>
          <w:sz w:val="20"/>
          <w:lang w:eastAsia="zh-CN"/>
        </w:rPr>
      </w:pPr>
      <w:r>
        <w:rPr>
          <w:rFonts w:eastAsia="Times New Roman" w:cs="Arial" w:ascii="Trebuchet MS" w:hAnsi="Trebuchet MS"/>
          <w:sz w:val="20"/>
          <w:lang w:eastAsia="zh-CN"/>
        </w:rPr>
      </w:r>
    </w:p>
    <w:p>
      <w:pPr>
        <w:pStyle w:val="Normal"/>
        <w:shd w:val="clear" w:color="auto" w:fill="FFFFFF"/>
        <w:tabs>
          <w:tab w:val="clear" w:pos="480"/>
          <w:tab w:val="left" w:pos="720" w:leader="none"/>
        </w:tabs>
        <w:rPr>
          <w:rFonts w:ascii="Trebuchet MS" w:hAnsi="Trebuchet MS" w:eastAsia="Times New Roman" w:cs="Arial"/>
          <w:sz w:val="20"/>
          <w:lang w:eastAsia="zh-CN"/>
        </w:rPr>
      </w:pPr>
      <w:r>
        <w:rPr>
          <w:rFonts w:eastAsia="Times New Roman" w:cs="Arial" w:ascii="Trebuchet MS" w:hAnsi="Trebuchet MS"/>
          <w:sz w:val="20"/>
          <w:lang w:eastAsia="zh-CN"/>
        </w:rPr>
      </w:r>
    </w:p>
    <w:p>
      <w:pPr>
        <w:pStyle w:val="Normal"/>
        <w:shd w:val="clear" w:color="auto" w:fill="FFFFFF"/>
        <w:tabs>
          <w:tab w:val="clear" w:pos="480"/>
          <w:tab w:val="left" w:pos="720" w:leader="none"/>
        </w:tabs>
        <w:rPr>
          <w:rFonts w:ascii="Trebuchet MS" w:hAnsi="Trebuchet MS" w:eastAsia="Times New Roman" w:cs="Arial"/>
          <w:sz w:val="20"/>
          <w:lang w:eastAsia="zh-CN"/>
        </w:rPr>
      </w:pPr>
      <w:r>
        <w:rPr>
          <w:rFonts w:eastAsia="Times New Roman" w:cs="Arial" w:ascii="Trebuchet MS" w:hAnsi="Trebuchet MS"/>
          <w:sz w:val="20"/>
          <w:lang w:eastAsia="zh-CN"/>
        </w:rPr>
      </w:r>
    </w:p>
    <w:p>
      <w:pPr>
        <w:pStyle w:val="Normal"/>
        <w:shd w:val="clear" w:color="auto" w:fill="FFFFFF"/>
        <w:tabs>
          <w:tab w:val="clear" w:pos="480"/>
          <w:tab w:val="left" w:pos="720" w:leader="none"/>
        </w:tabs>
        <w:rPr>
          <w:rFonts w:ascii="Trebuchet MS" w:hAnsi="Trebuchet MS" w:eastAsia="Times New Roman" w:cs="Arial"/>
          <w:sz w:val="20"/>
          <w:lang w:eastAsia="zh-CN"/>
        </w:rPr>
      </w:pPr>
      <w:r>
        <w:rPr>
          <w:rFonts w:eastAsia="Times New Roman" w:cs="Arial" w:ascii="Trebuchet MS" w:hAnsi="Trebuchet MS"/>
          <w:sz w:val="20"/>
          <w:lang w:eastAsia="zh-CN"/>
        </w:rPr>
      </w:r>
    </w:p>
    <w:p>
      <w:pPr>
        <w:pStyle w:val="Normal"/>
        <w:shd w:val="clear" w:color="auto" w:fill="FFFFFF"/>
        <w:tabs>
          <w:tab w:val="clear" w:pos="480"/>
          <w:tab w:val="left" w:pos="720" w:leader="none"/>
        </w:tabs>
        <w:rPr>
          <w:rFonts w:ascii="Trebuchet MS" w:hAnsi="Trebuchet MS" w:eastAsia="Times New Roman" w:cs="Arial"/>
          <w:sz w:val="20"/>
          <w:lang w:eastAsia="zh-CN"/>
        </w:rPr>
      </w:pPr>
      <w:r>
        <w:rPr>
          <w:rFonts w:eastAsia="Times New Roman" w:cs="Arial" w:ascii="Trebuchet MS" w:hAnsi="Trebuchet MS"/>
          <w:sz w:val="20"/>
          <w:lang w:eastAsia="zh-CN"/>
        </w:rPr>
      </w:r>
    </w:p>
    <w:p>
      <w:pPr>
        <w:pStyle w:val="Normal"/>
        <w:shd w:val="clear" w:color="auto" w:fill="FFFFFF"/>
        <w:tabs>
          <w:tab w:val="clear" w:pos="480"/>
        </w:tabs>
        <w:rPr>
          <w:rFonts w:ascii="Trebuchet MS" w:hAnsi="Trebuchet MS" w:eastAsia="Times New Roman" w:cs="Arial"/>
          <w:sz w:val="20"/>
        </w:rPr>
      </w:pPr>
      <w:r>
        <w:rPr>
          <w:rFonts w:eastAsia="Times New Roman" w:cs="Arial" w:ascii="Trebuchet MS" w:hAnsi="Trebuchet MS"/>
          <w:sz w:val="20"/>
        </w:rPr>
      </w:r>
    </w:p>
    <w:p>
      <w:pPr>
        <w:pStyle w:val="Normal"/>
        <w:shd w:val="clear" w:color="auto" w:fill="FFFFFF"/>
        <w:tabs>
          <w:tab w:val="clear" w:pos="480"/>
        </w:tabs>
        <w:spacing w:before="0" w:after="240"/>
        <w:rPr>
          <w:rFonts w:ascii="Trebuchet MS" w:hAnsi="Trebuchet MS" w:eastAsia="Times New Roman" w:cs="Arial"/>
          <w:sz w:val="20"/>
        </w:rPr>
      </w:pPr>
      <w:r>
        <w:rPr/>
      </w:r>
    </w:p>
    <w:sectPr>
      <w:footerReference w:type="default" r:id="rId10"/>
      <w:footerReference w:type="first" r:id="rId11"/>
      <w:type w:val="nextPage"/>
      <w:pgSz w:w="12240" w:h="15840"/>
      <w:pgMar w:left="1080" w:right="1080" w:header="0" w:top="1080" w:footer="461" w:bottom="108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heltenham ITC Pro Light">
    <w:charset w:val="00"/>
    <w:family w:val="roman"/>
    <w:pitch w:val="variable"/>
  </w:font>
  <w:font w:name="Korolev Bold">
    <w:charset w:val="00"/>
    <w:family w:val="roman"/>
    <w:pitch w:val="variable"/>
  </w:font>
  <w:font w:name="Korolev Medium">
    <w:charset w:val="00"/>
    <w:family w:val="roman"/>
    <w:pitch w:val="variable"/>
  </w:font>
  <w:font w:name="Korolev Light">
    <w:charset w:val="00"/>
    <w:family w:val="roman"/>
    <w:pitch w:val="variable"/>
  </w:font>
  <w:font w:name="Tahoma">
    <w:charset w:val="00"/>
    <w:family w:val="roman"/>
    <w:pitch w:val="variable"/>
  </w:font>
  <w:font w:name="Liberation Sans">
    <w:altName w:val="Arial"/>
    <w:charset w:val="00"/>
    <w:family w:val="swiss"/>
    <w:pitch w:val="variable"/>
  </w:font>
  <w:font w:name="Trebuchet MS">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moFooter"/>
      <w:tabs>
        <w:tab w:val="clear" w:pos="720"/>
        <w:tab w:val="right" w:pos="8370" w:leader="none"/>
      </w:tabs>
      <w:spacing w:before="0" w:after="40"/>
      <w:ind w:left="-1267" w:right="-1159"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Fonts w:cs="Times New Roman"/>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1"/>
    <w:lvlOverride w:ilvl="0">
      <w:lvl w:ilvl="0">
        <w:start w:val="1"/>
        <w:numFmt w:val="bullet"/>
        <w:lvlText w:val=""/>
        <w:lvlJc w:val="left"/>
        <w:pPr>
          <w:tabs>
            <w:tab w:val="num" w:pos="720"/>
          </w:tabs>
          <w:ind w:left="720" w:hanging="360"/>
        </w:pPr>
        <w:rPr>
          <w:rFonts w:ascii="Symbol" w:hAnsi="Symbol" w:cs="Symbol" w:hint="default"/>
          <w:sz w:val="20"/>
        </w:rPr>
      </w:lvl>
    </w:lvlOverride>
    <w:lvlOverride w:ilvl="1">
      <w:lvl w:ilvl="1">
        <w:start w:val="1"/>
        <w:numFmt w:val="bullet"/>
        <w:lvlText w:val="o"/>
        <w:lvlJc w:val="left"/>
        <w:pPr>
          <w:tabs>
            <w:tab w:val="num" w:pos="1440"/>
          </w:tabs>
          <w:ind w:left="1440" w:hanging="360"/>
        </w:pPr>
        <w:rPr>
          <w:rFonts w:ascii="Courier New" w:hAnsi="Courier New" w:cs="Courier New" w:hint="default"/>
          <w:sz w:val="20"/>
        </w:rPr>
      </w:lvl>
    </w:lvlOverride>
    <w:lvlOverride w:ilvl="2">
      <w:lvl w:ilvl="2">
        <w:start w:val="1"/>
        <w:numFmt w:val="bullet"/>
        <w:lvlText w:val=""/>
        <w:lvlJc w:val="left"/>
        <w:pPr>
          <w:tabs>
            <w:tab w:val="num" w:pos="2160"/>
          </w:tabs>
          <w:ind w:left="2160" w:hanging="360"/>
        </w:pPr>
        <w:rPr>
          <w:rFonts w:ascii="Wingdings" w:hAnsi="Wingdings" w:cs="Wingdings" w:hint="default"/>
          <w:sz w:val="20"/>
        </w:rPr>
      </w:lvl>
    </w:lvlOverride>
    <w:lvlOverride w:ilvl="3">
      <w:lvl w:ilvl="3">
        <w:start w:val="1"/>
        <w:numFmt w:val="bullet"/>
        <w:lvlText w:val=""/>
        <w:lvlJc w:val="left"/>
        <w:pPr>
          <w:tabs>
            <w:tab w:val="num" w:pos="2880"/>
          </w:tabs>
          <w:ind w:left="2880" w:hanging="360"/>
        </w:pPr>
        <w:rPr>
          <w:rFonts w:ascii="Wingdings" w:hAnsi="Wingdings" w:cs="Wingdings" w:hint="default"/>
          <w:sz w:val="20"/>
        </w:rPr>
      </w:lvl>
    </w:lvlOverride>
    <w:lvlOverride w:ilvl="4">
      <w:lvl w:ilvl="4">
        <w:start w:val="1"/>
        <w:numFmt w:val="bullet"/>
        <w:lvlText w:val=""/>
        <w:lvlJc w:val="left"/>
        <w:pPr>
          <w:tabs>
            <w:tab w:val="num" w:pos="3600"/>
          </w:tabs>
          <w:ind w:left="3600" w:hanging="360"/>
        </w:pPr>
        <w:rPr>
          <w:rFonts w:ascii="Wingdings" w:hAnsi="Wingdings" w:cs="Wingdings" w:hint="default"/>
          <w:sz w:val="20"/>
        </w:rPr>
      </w:lvl>
    </w:lvlOverride>
    <w:lvlOverride w:ilvl="5">
      <w:lvl w:ilvl="5">
        <w:start w:val="1"/>
        <w:numFmt w:val="bullet"/>
        <w:lvlText w:val=""/>
        <w:lvlJc w:val="left"/>
        <w:pPr>
          <w:tabs>
            <w:tab w:val="num" w:pos="4320"/>
          </w:tabs>
          <w:ind w:left="4320" w:hanging="360"/>
        </w:pPr>
        <w:rPr>
          <w:rFonts w:ascii="Wingdings" w:hAnsi="Wingdings" w:cs="Wingdings" w:hint="default"/>
          <w:sz w:val="20"/>
        </w:rPr>
      </w:lvl>
    </w:lvlOverride>
    <w:lvlOverride w:ilvl="6">
      <w:lvl w:ilvl="6">
        <w:start w:val="1"/>
        <w:numFmt w:val="bullet"/>
        <w:lvlText w:val=""/>
        <w:lvlJc w:val="left"/>
        <w:pPr>
          <w:tabs>
            <w:tab w:val="num" w:pos="5040"/>
          </w:tabs>
          <w:ind w:left="5040" w:hanging="360"/>
        </w:pPr>
        <w:rPr>
          <w:rFonts w:ascii="Wingdings" w:hAnsi="Wingdings" w:cs="Wingdings" w:hint="default"/>
          <w:sz w:val="20"/>
        </w:rPr>
      </w:lvl>
    </w:lvlOverride>
    <w:lvlOverride w:ilvl="7">
      <w:lvl w:ilvl="7">
        <w:start w:val="1"/>
        <w:numFmt w:val="bullet"/>
        <w:lvlText w:val=""/>
        <w:lvlJc w:val="left"/>
        <w:pPr>
          <w:tabs>
            <w:tab w:val="num" w:pos="5760"/>
          </w:tabs>
          <w:ind w:left="5760" w:hanging="360"/>
        </w:pPr>
        <w:rPr>
          <w:rFonts w:ascii="Wingdings" w:hAnsi="Wingdings" w:cs="Wingdings" w:hint="default"/>
          <w:sz w:val="20"/>
        </w:rPr>
      </w:lvl>
    </w:lvlOverride>
    <w:lvlOverride w:ilvl="8">
      <w:lvl w:ilvl="8">
        <w:start w:val="1"/>
        <w:numFmt w:val="bullet"/>
        <w:lvlText w:val=""/>
        <w:lvlJc w:val="left"/>
        <w:pPr>
          <w:tabs>
            <w:tab w:val="num" w:pos="6480"/>
          </w:tabs>
          <w:ind w:left="6480" w:hanging="360"/>
        </w:pPr>
        <w:rPr>
          <w:rFonts w:ascii="Wingdings" w:hAnsi="Wingdings" w:cs="Wingdings" w:hint="default"/>
          <w:sz w:val="20"/>
        </w:rPr>
      </w:lvl>
    </w:lvlOverride>
  </w:num>
</w:numbering>
</file>

<file path=word/settings.xml><?xml version="1.0" encoding="utf-8"?>
<w:settings xmlns:w="http://schemas.openxmlformats.org/wordprocessingml/2006/main">
  <w:zoom w:percent="96"/>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SimSun" w:cs="" w:asciiTheme="minorHAnsi" w:cstheme="minorBidi" w:hAnsiTheme="minorHAnsi"/>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11" w:semiHidden="1" w:qFormat="1"/>
    <w:lsdException w:name="heading 6" w:uiPriority="11" w:semiHidden="1" w:unhideWhenUsed="1" w:qFormat="1"/>
    <w:lsdException w:name="heading 7" w:uiPriority="11" w:semiHidden="1" w:unhideWhenUsed="1" w:qFormat="1"/>
    <w:lsdException w:name="heading 8" w:uiPriority="11" w:semiHidden="1" w:unhideWhenUsed="1" w:qFormat="1"/>
    <w:lsdException w:name="heading 9" w:uiPriority="1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452cf7"/>
    <w:pPr>
      <w:widowControl/>
      <w:tabs>
        <w:tab w:val="clear" w:pos="720"/>
        <w:tab w:val="left" w:pos="480" w:leader="none"/>
      </w:tabs>
      <w:bidi w:val="0"/>
      <w:spacing w:lineRule="atLeast" w:line="270" w:before="0" w:after="240"/>
      <w:jc w:val="left"/>
    </w:pPr>
    <w:rPr>
      <w:rFonts w:ascii="Cheltenham ITC Pro Light" w:hAnsi="Cheltenham ITC Pro Light" w:eastAsia="SimSun" w:cs="" w:cstheme="minorBidi"/>
      <w:color w:val="auto"/>
      <w:kern w:val="0"/>
      <w:sz w:val="19"/>
      <w:szCs w:val="24"/>
      <w:lang w:val="en-US" w:eastAsia="en-US" w:bidi="ar-SA"/>
    </w:rPr>
  </w:style>
  <w:style w:type="paragraph" w:styleId="Heading1">
    <w:name w:val="Heading 1"/>
    <w:basedOn w:val="Normal"/>
    <w:next w:val="Normal"/>
    <w:link w:val="Heading1Char"/>
    <w:qFormat/>
    <w:rsid w:val="00932c0d"/>
    <w:pPr>
      <w:keepNext w:val="true"/>
      <w:keepLines/>
      <w:spacing w:lineRule="atLeast" w:line="480" w:before="120" w:after="240"/>
      <w:outlineLvl w:val="0"/>
    </w:pPr>
    <w:rPr>
      <w:rFonts w:ascii="Korolev Bold" w:hAnsi="Korolev Bold" w:eastAsia="ＭＳ ゴシック" w:cs="" w:cstheme="majorBidi" w:eastAsiaTheme="majorEastAsia"/>
      <w:b/>
      <w:bCs/>
      <w:color w:val="000000" w:themeColor="text1"/>
      <w:spacing w:val="10"/>
      <w:kern w:val="2"/>
      <w:sz w:val="32"/>
      <w:szCs w:val="32"/>
    </w:rPr>
  </w:style>
  <w:style w:type="paragraph" w:styleId="Heading2">
    <w:name w:val="Heading 2"/>
    <w:basedOn w:val="Normal"/>
    <w:next w:val="Normal"/>
    <w:link w:val="Heading2Char"/>
    <w:qFormat/>
    <w:rsid w:val="00f57ddd"/>
    <w:pPr>
      <w:keepNext w:val="true"/>
      <w:keepLines/>
      <w:spacing w:before="240" w:after="160"/>
      <w:outlineLvl w:val="1"/>
    </w:pPr>
    <w:rPr>
      <w:rFonts w:ascii="Korolev Bold" w:hAnsi="Korolev Bold" w:eastAsia="ＭＳ ゴシック" w:cs="" w:cstheme="majorBidi" w:eastAsiaTheme="majorEastAsia"/>
      <w:bCs/>
      <w:caps/>
      <w:color w:val="000000" w:themeColor="text1"/>
      <w:spacing w:val="4"/>
      <w:sz w:val="24"/>
      <w:szCs w:val="18"/>
    </w:rPr>
  </w:style>
  <w:style w:type="paragraph" w:styleId="Heading3">
    <w:name w:val="Heading 3"/>
    <w:basedOn w:val="Normal"/>
    <w:next w:val="Normal"/>
    <w:link w:val="Heading3Char"/>
    <w:qFormat/>
    <w:rsid w:val="00281297"/>
    <w:pPr>
      <w:keepNext w:val="true"/>
      <w:keepLines/>
      <w:spacing w:before="240" w:after="240"/>
      <w:outlineLvl w:val="2"/>
    </w:pPr>
    <w:rPr>
      <w:rFonts w:ascii="Korolev Bold" w:hAnsi="Korolev Bold" w:eastAsia="ＭＳ ゴシック" w:cs="" w:cstheme="majorBidi" w:eastAsiaTheme="majorEastAsia"/>
      <w:b/>
      <w:bCs/>
      <w:color w:val="000000" w:themeColor="text1"/>
      <w:sz w:val="22"/>
    </w:rPr>
  </w:style>
  <w:style w:type="paragraph" w:styleId="Heading4">
    <w:name w:val="Heading 4"/>
    <w:basedOn w:val="Normal"/>
    <w:next w:val="Normal"/>
    <w:link w:val="Heading4Char"/>
    <w:qFormat/>
    <w:rsid w:val="00c97325"/>
    <w:pPr>
      <w:keepNext w:val="true"/>
      <w:keepLines/>
      <w:spacing w:before="200" w:after="0"/>
      <w:outlineLvl w:val="3"/>
    </w:pPr>
    <w:rPr>
      <w:rFonts w:ascii="Korolev Medium" w:hAnsi="Korolev Medium" w:eastAsia="ＭＳ ゴシック" w:cs="" w:cstheme="majorBidi" w:eastAsiaTheme="majorEastAsia"/>
      <w:bCs/>
      <w:iCs/>
      <w:caps/>
      <w:sz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932c0d"/>
    <w:rPr>
      <w:rFonts w:ascii="Korolev Bold" w:hAnsi="Korolev Bold" w:eastAsia="ＭＳ ゴシック" w:cs="" w:cstheme="majorBidi" w:eastAsiaTheme="majorEastAsia"/>
      <w:b/>
      <w:bCs/>
      <w:color w:val="000000" w:themeColor="text1"/>
      <w:spacing w:val="10"/>
      <w:kern w:val="2"/>
      <w:sz w:val="32"/>
      <w:szCs w:val="32"/>
    </w:rPr>
  </w:style>
  <w:style w:type="character" w:styleId="Heading2Char" w:customStyle="1">
    <w:name w:val="Heading 2 Char"/>
    <w:basedOn w:val="DefaultParagraphFont"/>
    <w:link w:val="Heading2"/>
    <w:qFormat/>
    <w:rsid w:val="00f57ddd"/>
    <w:rPr>
      <w:rFonts w:ascii="Korolev Bold" w:hAnsi="Korolev Bold" w:eastAsia="ＭＳ ゴシック" w:cs="" w:cstheme="majorBidi" w:eastAsiaTheme="majorEastAsia"/>
      <w:bCs/>
      <w:caps/>
      <w:color w:val="000000" w:themeColor="text1"/>
      <w:spacing w:val="4"/>
      <w:szCs w:val="18"/>
    </w:rPr>
  </w:style>
  <w:style w:type="character" w:styleId="Heading3Char" w:customStyle="1">
    <w:name w:val="Heading 3 Char"/>
    <w:basedOn w:val="DefaultParagraphFont"/>
    <w:link w:val="Heading3"/>
    <w:qFormat/>
    <w:rsid w:val="00281297"/>
    <w:rPr>
      <w:rFonts w:ascii="Korolev Bold" w:hAnsi="Korolev Bold" w:eastAsia="ＭＳ ゴシック" w:cs="" w:cstheme="majorBidi" w:eastAsiaTheme="majorEastAsia"/>
      <w:b/>
      <w:bCs/>
      <w:color w:val="000000" w:themeColor="text1"/>
      <w:sz w:val="22"/>
    </w:rPr>
  </w:style>
  <w:style w:type="character" w:styleId="Heading4Char" w:customStyle="1">
    <w:name w:val="Heading 4 Char"/>
    <w:basedOn w:val="DefaultParagraphFont"/>
    <w:link w:val="Heading4"/>
    <w:qFormat/>
    <w:rsid w:val="00c97325"/>
    <w:rPr>
      <w:rFonts w:ascii="Korolev Medium" w:hAnsi="Korolev Medium" w:eastAsia="ＭＳ ゴシック" w:cs="" w:cstheme="majorBidi" w:eastAsiaTheme="majorEastAsia"/>
      <w:bCs/>
      <w:iCs/>
      <w:caps/>
      <w:sz w:val="20"/>
    </w:rPr>
  </w:style>
  <w:style w:type="character" w:styleId="Strong">
    <w:name w:val="Strong"/>
    <w:basedOn w:val="DefaultParagraphFont"/>
    <w:uiPriority w:val="22"/>
    <w:semiHidden/>
    <w:qFormat/>
    <w:rsid w:val="00313eee"/>
    <w:rPr>
      <w:rFonts w:ascii="Korolev Bold" w:hAnsi="Korolev Bold"/>
      <w:b w:val="false"/>
      <w:bCs/>
      <w:i w:val="false"/>
    </w:rPr>
  </w:style>
  <w:style w:type="character" w:styleId="Emphasis">
    <w:name w:val="Emphasis"/>
    <w:uiPriority w:val="7"/>
    <w:qFormat/>
    <w:rsid w:val="000a6041"/>
    <w:rPr>
      <w:rFonts w:ascii="Cheltenham ITC Pro Light" w:hAnsi="Cheltenham ITC Pro Light"/>
      <w:i/>
      <w:iCs/>
      <w:color w:val="000000" w:themeColor="text1"/>
    </w:rPr>
  </w:style>
  <w:style w:type="character" w:styleId="SpecsHeading" w:customStyle="1">
    <w:name w:val="Specs Heading"/>
    <w:uiPriority w:val="3"/>
    <w:qFormat/>
    <w:rsid w:val="001f0a89"/>
    <w:rPr>
      <w:rFonts w:ascii="Korolev Bold" w:hAnsi="Korolev Bold"/>
      <w:sz w:val="17"/>
    </w:rPr>
  </w:style>
  <w:style w:type="character" w:styleId="HeaderChar" w:customStyle="1">
    <w:name w:val="Header Char"/>
    <w:basedOn w:val="DefaultParagraphFont"/>
    <w:link w:val="Header"/>
    <w:uiPriority w:val="99"/>
    <w:semiHidden/>
    <w:qFormat/>
    <w:rsid w:val="004e189b"/>
    <w:rPr>
      <w:rFonts w:ascii="Korolev Light" w:hAnsi="Korolev Light"/>
      <w:sz w:val="18"/>
    </w:rPr>
  </w:style>
  <w:style w:type="character" w:styleId="FooterChar" w:customStyle="1">
    <w:name w:val="Footer Char"/>
    <w:basedOn w:val="DefaultParagraphFont"/>
    <w:link w:val="Footer"/>
    <w:uiPriority w:val="99"/>
    <w:semiHidden/>
    <w:qFormat/>
    <w:rsid w:val="004e189b"/>
    <w:rPr>
      <w:rFonts w:ascii="Korolev Light" w:hAnsi="Korolev Light"/>
      <w:sz w:val="18"/>
    </w:rPr>
  </w:style>
  <w:style w:type="character" w:styleId="ListParagraphChar" w:customStyle="1">
    <w:name w:val="List Paragraph Char"/>
    <w:basedOn w:val="DefaultParagraphFont"/>
    <w:link w:val="ListParagraph"/>
    <w:uiPriority w:val="2"/>
    <w:qFormat/>
    <w:rsid w:val="00ae7909"/>
    <w:rPr>
      <w:rFonts w:ascii="Cheltenham ITC Pro Light" w:hAnsi="Cheltenham ITC Pro Light"/>
      <w:spacing w:val="2"/>
      <w:sz w:val="19"/>
    </w:rPr>
  </w:style>
  <w:style w:type="character" w:styleId="BodyListChar" w:customStyle="1">
    <w:name w:val="Body_List Char"/>
    <w:basedOn w:val="ListParagraphChar"/>
    <w:link w:val="BodyList"/>
    <w:uiPriority w:val="2"/>
    <w:qFormat/>
    <w:rsid w:val="009a337e"/>
    <w:rPr>
      <w:rFonts w:ascii="Cheltenham ITC Pro Light" w:hAnsi="Cheltenham ITC Pro Light"/>
      <w:spacing w:val="2"/>
      <w:sz w:val="19"/>
    </w:rPr>
  </w:style>
  <w:style w:type="character" w:styleId="MemoFooterBold" w:customStyle="1">
    <w:name w:val="Memo Footer_Bold"/>
    <w:basedOn w:val="DefaultParagraphFont"/>
    <w:uiPriority w:val="9"/>
    <w:qFormat/>
    <w:rsid w:val="00851990"/>
    <w:rPr>
      <w:rFonts w:ascii="Korolev Bold" w:hAnsi="Korolev Bold"/>
    </w:rPr>
  </w:style>
  <w:style w:type="character" w:styleId="SpecsChar" w:customStyle="1">
    <w:name w:val="Specs Char"/>
    <w:basedOn w:val="DefaultParagraphFont"/>
    <w:link w:val="Specs"/>
    <w:uiPriority w:val="3"/>
    <w:qFormat/>
    <w:rsid w:val="001f0a89"/>
    <w:rPr>
      <w:rFonts w:ascii="Korolev Light" w:hAnsi="Korolev Light"/>
      <w:spacing w:val="4"/>
      <w:sz w:val="17"/>
      <w:szCs w:val="15"/>
    </w:rPr>
  </w:style>
  <w:style w:type="character" w:styleId="Appleconvertedspace" w:customStyle="1">
    <w:name w:val="apple-converted-space"/>
    <w:basedOn w:val="DefaultParagraphFont"/>
    <w:uiPriority w:val="99"/>
    <w:semiHidden/>
    <w:qFormat/>
    <w:rsid w:val="00d62682"/>
    <w:rPr/>
  </w:style>
  <w:style w:type="character" w:styleId="BalloonTextChar" w:customStyle="1">
    <w:name w:val="Balloon Text Char"/>
    <w:basedOn w:val="DefaultParagraphFont"/>
    <w:link w:val="BalloonText"/>
    <w:uiPriority w:val="99"/>
    <w:semiHidden/>
    <w:qFormat/>
    <w:rsid w:val="00bd7b56"/>
    <w:rPr>
      <w:rFonts w:ascii="Tahoma" w:hAnsi="Tahoma" w:cs="Tahoma"/>
      <w:sz w:val="16"/>
      <w:szCs w:val="16"/>
    </w:rPr>
  </w:style>
  <w:style w:type="character" w:styleId="TableHeadingLight" w:customStyle="1">
    <w:name w:val="Table Heading_Light"/>
    <w:basedOn w:val="DefaultParagraphFont"/>
    <w:uiPriority w:val="4"/>
    <w:qFormat/>
    <w:rsid w:val="00261184"/>
    <w:rPr>
      <w:rFonts w:ascii="Korolev Light" w:hAnsi="Korolev Light"/>
    </w:rPr>
  </w:style>
  <w:style w:type="character" w:styleId="HeadingListChar" w:customStyle="1">
    <w:name w:val="Heading_List Char"/>
    <w:basedOn w:val="Heading3Char"/>
    <w:link w:val="HeadingList"/>
    <w:qFormat/>
    <w:rsid w:val="00281297"/>
    <w:rPr>
      <w:rFonts w:ascii="Korolev Bold" w:hAnsi="Korolev Bold" w:eastAsia="ＭＳ ゴシック" w:cs="" w:cstheme="majorBidi" w:eastAsiaTheme="majorEastAsia"/>
      <w:b/>
      <w:bCs/>
      <w:color w:val="000000" w:themeColor="text1"/>
      <w:sz w:val="22"/>
    </w:rPr>
  </w:style>
  <w:style w:type="character" w:styleId="InternetLink">
    <w:name w:val="Hyperlink"/>
    <w:basedOn w:val="DefaultParagraphFont"/>
    <w:uiPriority w:val="99"/>
    <w:unhideWhenUsed/>
    <w:rsid w:val="00e05298"/>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link w:val="ListParagraphChar"/>
    <w:uiPriority w:val="2"/>
    <w:qFormat/>
    <w:rsid w:val="00ae7909"/>
    <w:pPr>
      <w:spacing w:before="120" w:after="200"/>
    </w:pPr>
    <w:rPr>
      <w:spacing w:val="2"/>
    </w:rPr>
  </w:style>
  <w:style w:type="paragraph" w:styleId="Specs" w:customStyle="1">
    <w:name w:val="Specs"/>
    <w:link w:val="SpecsChar"/>
    <w:uiPriority w:val="3"/>
    <w:qFormat/>
    <w:rsid w:val="001f0a89"/>
    <w:pPr>
      <w:widowControl/>
      <w:bidi w:val="0"/>
      <w:spacing w:before="0" w:after="40"/>
      <w:jc w:val="left"/>
    </w:pPr>
    <w:rPr>
      <w:rFonts w:ascii="Korolev Light" w:hAnsi="Korolev Light" w:eastAsia="SimSun" w:cs="" w:cstheme="minorBidi"/>
      <w:color w:val="auto"/>
      <w:spacing w:val="4"/>
      <w:kern w:val="0"/>
      <w:sz w:val="17"/>
      <w:szCs w:val="15"/>
      <w:lang w:val="en-US" w:eastAsia="en-US" w:bidi="ar-SA"/>
    </w:rPr>
  </w:style>
  <w:style w:type="paragraph" w:styleId="MemoHeader" w:customStyle="1">
    <w:name w:val="Memo Header"/>
    <w:uiPriority w:val="8"/>
    <w:qFormat/>
    <w:rsid w:val="000a6041"/>
    <w:pPr>
      <w:widowControl/>
      <w:tabs>
        <w:tab w:val="clear" w:pos="720"/>
        <w:tab w:val="right" w:pos="9540" w:leader="none"/>
      </w:tabs>
      <w:bidi w:val="0"/>
      <w:spacing w:before="0" w:after="0"/>
      <w:ind w:right="-1152" w:hanging="0"/>
      <w:jc w:val="right"/>
    </w:pPr>
    <w:rPr>
      <w:rFonts w:ascii="Korolev Bold" w:hAnsi="Korolev Bold" w:eastAsia="SimSun" w:cs="" w:cstheme="minorBidi"/>
      <w:color w:val="auto"/>
      <w:spacing w:val="5"/>
      <w:kern w:val="0"/>
      <w:sz w:val="42"/>
      <w:szCs w:val="42"/>
      <w:lang w:val="en-US" w:eastAsia="en-US" w:bidi="ar-SA"/>
    </w:rPr>
  </w:style>
  <w:style w:type="paragraph" w:styleId="HeaderandFooter">
    <w:name w:val="Header and Footer"/>
    <w:basedOn w:val="Normal"/>
    <w:qFormat/>
    <w:pPr/>
    <w:rPr/>
  </w:style>
  <w:style w:type="paragraph" w:styleId="Header">
    <w:name w:val="Header"/>
    <w:basedOn w:val="Normal"/>
    <w:link w:val="HeaderChar"/>
    <w:uiPriority w:val="99"/>
    <w:semiHidden/>
    <w:rsid w:val="00dc2c8d"/>
    <w:pPr>
      <w:tabs>
        <w:tab w:val="clear" w:pos="480"/>
        <w:tab w:val="center" w:pos="4680" w:leader="none"/>
        <w:tab w:val="right" w:pos="9360" w:leader="none"/>
      </w:tabs>
      <w:spacing w:lineRule="auto" w:line="240" w:before="0" w:after="0"/>
    </w:pPr>
    <w:rPr/>
  </w:style>
  <w:style w:type="paragraph" w:styleId="Footer">
    <w:name w:val="Footer"/>
    <w:basedOn w:val="Normal"/>
    <w:link w:val="FooterChar"/>
    <w:uiPriority w:val="99"/>
    <w:semiHidden/>
    <w:rsid w:val="00dc2c8d"/>
    <w:pPr>
      <w:tabs>
        <w:tab w:val="clear" w:pos="480"/>
        <w:tab w:val="center" w:pos="4680" w:leader="none"/>
        <w:tab w:val="right" w:pos="9360" w:leader="none"/>
      </w:tabs>
      <w:spacing w:lineRule="auto" w:line="240" w:before="0" w:after="0"/>
    </w:pPr>
    <w:rPr/>
  </w:style>
  <w:style w:type="paragraph" w:styleId="BodyList" w:customStyle="1">
    <w:name w:val="Body_List"/>
    <w:basedOn w:val="ListParagraph"/>
    <w:link w:val="BodyListChar"/>
    <w:uiPriority w:val="2"/>
    <w:qFormat/>
    <w:rsid w:val="009a337e"/>
    <w:pPr/>
    <w:rPr/>
  </w:style>
  <w:style w:type="paragraph" w:styleId="TableContents">
    <w:name w:val="Table Contents"/>
    <w:basedOn w:val="Normal"/>
    <w:qFormat/>
    <w:pPr/>
    <w:rPr/>
  </w:style>
  <w:style w:type="paragraph" w:styleId="TableHeading" w:customStyle="1">
    <w:name w:val="Table Heading"/>
    <w:basedOn w:val="Normal"/>
    <w:uiPriority w:val="4"/>
    <w:qFormat/>
    <w:rsid w:val="001f0a89"/>
    <w:pPr/>
    <w:rPr>
      <w:rFonts w:ascii="Korolev Bold" w:hAnsi="Korolev Bold"/>
      <w:sz w:val="20"/>
    </w:rPr>
  </w:style>
  <w:style w:type="paragraph" w:styleId="TableCellText" w:customStyle="1">
    <w:name w:val="Table Cell Text"/>
    <w:basedOn w:val="TableHeading"/>
    <w:uiPriority w:val="4"/>
    <w:qFormat/>
    <w:rsid w:val="001f0a89"/>
    <w:pPr>
      <w:spacing w:lineRule="auto" w:line="240" w:before="0" w:after="0"/>
    </w:pPr>
    <w:rPr>
      <w:rFonts w:ascii="Korolev Light" w:hAnsi="Korolev Light"/>
      <w:sz w:val="18"/>
    </w:rPr>
  </w:style>
  <w:style w:type="paragraph" w:styleId="Caption1" w:customStyle="1">
    <w:name w:val="Caption 1"/>
    <w:basedOn w:val="Normal"/>
    <w:next w:val="Normal"/>
    <w:uiPriority w:val="5"/>
    <w:qFormat/>
    <w:rsid w:val="000a6041"/>
    <w:pPr>
      <w:spacing w:lineRule="atLeast" w:line="240"/>
    </w:pPr>
    <w:rPr>
      <w:rFonts w:ascii="Korolev Medium" w:hAnsi="Korolev Medium"/>
      <w:sz w:val="16"/>
      <w:szCs w:val="15"/>
    </w:rPr>
  </w:style>
  <w:style w:type="paragraph" w:styleId="HeadingList" w:customStyle="1">
    <w:name w:val="Heading_List"/>
    <w:basedOn w:val="Heading3"/>
    <w:next w:val="BodyList"/>
    <w:link w:val="HeadingListChar"/>
    <w:qFormat/>
    <w:rsid w:val="00281297"/>
    <w:pPr>
      <w:tabs>
        <w:tab w:val="clear" w:pos="480"/>
        <w:tab w:val="left" w:pos="180" w:leader="none"/>
      </w:tabs>
      <w:spacing w:before="240" w:after="160"/>
    </w:pPr>
    <w:rPr/>
  </w:style>
  <w:style w:type="paragraph" w:styleId="DocTitle" w:customStyle="1">
    <w:name w:val="Doc Title"/>
    <w:basedOn w:val="Normal"/>
    <w:uiPriority w:val="6"/>
    <w:qFormat/>
    <w:rsid w:val="000a6041"/>
    <w:pPr>
      <w:spacing w:lineRule="atLeast" w:line="240"/>
    </w:pPr>
    <w:rPr>
      <w:rFonts w:ascii="Korolev Medium" w:hAnsi="Korolev Medium"/>
      <w:sz w:val="16"/>
      <w:szCs w:val="14"/>
    </w:rPr>
  </w:style>
  <w:style w:type="paragraph" w:styleId="MemoFooter" w:customStyle="1">
    <w:name w:val="Memo Footer"/>
    <w:basedOn w:val="Specs"/>
    <w:uiPriority w:val="9"/>
    <w:qFormat/>
    <w:rsid w:val="000a6041"/>
    <w:pPr>
      <w:ind w:left="-1267" w:hanging="0"/>
    </w:pPr>
    <w:rPr/>
  </w:style>
  <w:style w:type="paragraph" w:styleId="BalloonText">
    <w:name w:val="Balloon Text"/>
    <w:basedOn w:val="Normal"/>
    <w:link w:val="BalloonTextChar"/>
    <w:uiPriority w:val="99"/>
    <w:semiHidden/>
    <w:unhideWhenUsed/>
    <w:qFormat/>
    <w:rsid w:val="00bd7b56"/>
    <w:pPr>
      <w:spacing w:lineRule="auto" w:line="240" w:before="0" w:after="0"/>
    </w:pPr>
    <w:rPr>
      <w:rFonts w:ascii="Tahoma" w:hAnsi="Tahoma" w:cs="Tahoma"/>
      <w:sz w:val="16"/>
      <w:szCs w:val="16"/>
    </w:rPr>
  </w:style>
  <w:style w:type="paragraph" w:styleId="Gmailmsolistparagraph" w:customStyle="1">
    <w:name w:val="gmail-msolistparagraph"/>
    <w:basedOn w:val="Normal"/>
    <w:qFormat/>
    <w:rsid w:val="00155d4d"/>
    <w:pPr>
      <w:tabs>
        <w:tab w:val="clear" w:pos="480"/>
      </w:tabs>
      <w:spacing w:lineRule="auto" w:line="240" w:beforeAutospacing="1" w:afterAutospacing="1"/>
    </w:pPr>
    <w:rPr>
      <w:rFonts w:ascii="Times New Roman" w:hAnsi="Times New Roman" w:cs="Times New Roman"/>
      <w:sz w:val="24"/>
    </w:rPr>
  </w:style>
  <w:style w:type="numbering" w:styleId="NoList" w:default="1">
    <w:name w:val="No List"/>
    <w:uiPriority w:val="99"/>
    <w:semiHidden/>
    <w:unhideWhenUsed/>
    <w:qFormat/>
  </w:style>
  <w:style w:type="numbering" w:styleId="Multilevelbullets" w:customStyle="1">
    <w:name w:val="Multilevel bullets"/>
    <w:uiPriority w:val="99"/>
    <w:qFormat/>
    <w:rsid w:val="005f6302"/>
  </w:style>
  <w:style w:type="numbering" w:styleId="ListStyle" w:customStyle="1">
    <w:name w:val="List Style"/>
    <w:uiPriority w:val="99"/>
    <w:qFormat/>
    <w:rsid w:val="002812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353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rowdgauge-mobility-inno.web.app/play/index.html?v=malden" TargetMode="External"/><Relationship Id="rId3" Type="http://schemas.openxmlformats.org/officeDocument/2006/relationships/hyperlink" Target="https://lvn.org/conversations/?partner=sasakiFoundation" TargetMode="External"/><Relationship Id="rId4" Type="http://schemas.openxmlformats.org/officeDocument/2006/relationships/hyperlink" Target="https://crowdgauge-mobility-inno.web.app/play/index.html?v=malden" TargetMode="External"/><Relationship Id="rId5" Type="http://schemas.openxmlformats.org/officeDocument/2006/relationships/hyperlink" Target="https://lvn.org/conversations/?partner=sasakiFoundation" TargetMode="External"/><Relationship Id="rId6" Type="http://schemas.openxmlformats.org/officeDocument/2006/relationships/hyperlink" Target="https://crowdgauge-mobility-inno.web.app/play/index.html?v=malden" TargetMode="External"/><Relationship Id="rId7" Type="http://schemas.openxmlformats.org/officeDocument/2006/relationships/hyperlink" Target="https://lvn.org/conversations/?partner=sasakiFoundation" TargetMode="External"/><Relationship Id="rId8" Type="http://schemas.openxmlformats.org/officeDocument/2006/relationships/hyperlink" Target="https://crowdgauge-mobility-inno.web.app/play/index.html?v=malden" TargetMode="External"/><Relationship Id="rId9" Type="http://schemas.openxmlformats.org/officeDocument/2006/relationships/hyperlink" Target="https://lvn.org/conversations/?partner=sasakiFoundation"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175" cmpd="sng">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LibreOffice/6.4.0.3$Windows_X86_64 LibreOffice_project/b0a288ab3d2d4774cb44b62f04d5d28733ac6df8</Application>
  <Pages>4</Pages>
  <Words>1759</Words>
  <Characters>6453</Characters>
  <CharactersWithSpaces>7601</CharactersWithSpaces>
  <Paragraphs>44</Paragraphs>
  <Company>Sasaki Associates,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2020-10-16T15:24:00Z</dcterms:created>
  <dc:creator>Wendell Joseph</dc:creator>
  <dc:description/>
  <dc:language>en-US</dc:language>
  <cp:lastModifiedBy>Wendell Joseph</cp:lastModifiedBy>
  <cp:lastPrinted>2016-10-13T00:42:00Z</cp:lastPrinted>
  <dcterms:modified xsi:type="dcterms:W3CDTF">2020-10-22T19:01:00Z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Sasaki Associates,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